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59" w:rsidRDefault="00156E59" w:rsidP="00156E59">
      <w:pPr>
        <w:shd w:val="clear" w:color="auto" w:fill="FFFFFF"/>
        <w:autoSpaceDE w:val="0"/>
        <w:autoSpaceDN w:val="0"/>
        <w:adjustRightInd w:val="0"/>
        <w:jc w:val="center"/>
        <w:rPr>
          <w:color w:val="auto"/>
          <w:sz w:val="28"/>
          <w:szCs w:val="28"/>
        </w:rPr>
      </w:pPr>
      <w:r>
        <w:rPr>
          <w:color w:val="auto"/>
          <w:sz w:val="28"/>
          <w:szCs w:val="28"/>
        </w:rPr>
        <w:t>10.05.2020</w:t>
      </w:r>
    </w:p>
    <w:p w:rsidR="00156E59" w:rsidRDefault="00156E59" w:rsidP="00156E59">
      <w:pPr>
        <w:shd w:val="clear" w:color="auto" w:fill="FFFFFF"/>
        <w:autoSpaceDE w:val="0"/>
        <w:autoSpaceDN w:val="0"/>
        <w:adjustRightInd w:val="0"/>
        <w:jc w:val="center"/>
        <w:rPr>
          <w:color w:val="auto"/>
          <w:sz w:val="28"/>
          <w:szCs w:val="28"/>
        </w:rPr>
      </w:pPr>
      <w:bookmarkStart w:id="0" w:name="_GoBack"/>
      <w:bookmarkEnd w:id="0"/>
    </w:p>
    <w:p w:rsidR="00156E59" w:rsidRPr="00156E59" w:rsidRDefault="00156E59" w:rsidP="00156E59">
      <w:pPr>
        <w:shd w:val="clear" w:color="auto" w:fill="FFFFFF"/>
        <w:autoSpaceDE w:val="0"/>
        <w:autoSpaceDN w:val="0"/>
        <w:adjustRightInd w:val="0"/>
        <w:jc w:val="center"/>
        <w:rPr>
          <w:color w:val="auto"/>
          <w:sz w:val="28"/>
          <w:szCs w:val="28"/>
        </w:rPr>
      </w:pPr>
      <w:r w:rsidRPr="00156E59">
        <w:rPr>
          <w:color w:val="auto"/>
          <w:sz w:val="28"/>
          <w:szCs w:val="28"/>
        </w:rPr>
        <w:t>5. Sonntag der Osterzeit: (Joh. 14, 31-35)</w:t>
      </w:r>
    </w:p>
    <w:p w:rsidR="00156E59" w:rsidRPr="00156E59" w:rsidRDefault="00156E59" w:rsidP="00156E59">
      <w:pPr>
        <w:shd w:val="clear" w:color="auto" w:fill="FFFFFF"/>
        <w:autoSpaceDE w:val="0"/>
        <w:autoSpaceDN w:val="0"/>
        <w:adjustRightInd w:val="0"/>
        <w:jc w:val="center"/>
        <w:rPr>
          <w:color w:val="auto"/>
          <w:sz w:val="28"/>
          <w:szCs w:val="28"/>
        </w:rPr>
      </w:pPr>
    </w:p>
    <w:p w:rsidR="00156E59" w:rsidRPr="00156E59" w:rsidRDefault="00156E59" w:rsidP="00156E59">
      <w:pPr>
        <w:pStyle w:val="berschrift1"/>
        <w:jc w:val="center"/>
        <w:rPr>
          <w:rFonts w:ascii="Arial" w:eastAsia="SimSun" w:hAnsi="Arial" w:cs="Arial"/>
          <w:sz w:val="28"/>
          <w:szCs w:val="28"/>
          <w:u w:val="none"/>
        </w:rPr>
      </w:pPr>
      <w:r w:rsidRPr="00156E59">
        <w:rPr>
          <w:rFonts w:ascii="Arial" w:eastAsia="SimSun" w:hAnsi="Arial" w:cs="Arial"/>
          <w:sz w:val="28"/>
          <w:szCs w:val="28"/>
          <w:u w:val="none"/>
        </w:rPr>
        <w:t>„Ein neues Gebot gebe ich euch: Liebet einander!“</w:t>
      </w:r>
    </w:p>
    <w:p w:rsidR="00156E59" w:rsidRPr="00156E59" w:rsidRDefault="00156E59" w:rsidP="00156E59">
      <w:pPr>
        <w:shd w:val="clear" w:color="auto" w:fill="FFFFFF"/>
        <w:autoSpaceDE w:val="0"/>
        <w:autoSpaceDN w:val="0"/>
        <w:adjustRightInd w:val="0"/>
        <w:rPr>
          <w:color w:val="auto"/>
          <w:sz w:val="28"/>
          <w:szCs w:val="28"/>
        </w:rPr>
      </w:pPr>
    </w:p>
    <w:p w:rsidR="00156E59" w:rsidRPr="00156E59" w:rsidRDefault="00156E59" w:rsidP="00156E59">
      <w:pPr>
        <w:shd w:val="clear" w:color="auto" w:fill="FFFFFF"/>
        <w:autoSpaceDE w:val="0"/>
        <w:autoSpaceDN w:val="0"/>
        <w:adjustRightInd w:val="0"/>
        <w:rPr>
          <w:color w:val="auto"/>
          <w:sz w:val="28"/>
          <w:szCs w:val="28"/>
        </w:rPr>
      </w:pPr>
      <w:r w:rsidRPr="00156E59">
        <w:rPr>
          <w:color w:val="auto"/>
          <w:sz w:val="28"/>
          <w:szCs w:val="28"/>
        </w:rPr>
        <w:t>"Ein neues Gebot gebe ich euch: Liebet einander!"</w:t>
      </w:r>
    </w:p>
    <w:p w:rsidR="00156E59" w:rsidRPr="00156E59" w:rsidRDefault="00156E59" w:rsidP="00156E59">
      <w:pPr>
        <w:shd w:val="clear" w:color="auto" w:fill="FFFFFF"/>
        <w:autoSpaceDE w:val="0"/>
        <w:autoSpaceDN w:val="0"/>
        <w:adjustRightInd w:val="0"/>
        <w:rPr>
          <w:color w:val="auto"/>
          <w:sz w:val="28"/>
          <w:szCs w:val="28"/>
        </w:rPr>
      </w:pPr>
      <w:r w:rsidRPr="00156E59">
        <w:rPr>
          <w:color w:val="auto"/>
          <w:sz w:val="28"/>
          <w:szCs w:val="28"/>
        </w:rPr>
        <w:t>Das ist das Herzensanliegen, das der Meister in seiner Abschiedsstunde am Gr</w:t>
      </w:r>
      <w:r w:rsidRPr="00156E59">
        <w:rPr>
          <w:rFonts w:eastAsia="Times New Roman"/>
          <w:color w:val="auto"/>
          <w:sz w:val="28"/>
          <w:szCs w:val="28"/>
        </w:rPr>
        <w:t>ün</w:t>
      </w:r>
      <w:r w:rsidRPr="00156E59">
        <w:rPr>
          <w:rFonts w:eastAsia="Times New Roman"/>
          <w:color w:val="auto"/>
          <w:sz w:val="28"/>
          <w:szCs w:val="28"/>
        </w:rPr>
        <w:softHyphen/>
        <w:t>donnerstag seinen Freunden mit auf den Weg gibt.</w:t>
      </w:r>
    </w:p>
    <w:p w:rsidR="00156E59" w:rsidRPr="00156E59" w:rsidRDefault="00156E59" w:rsidP="00156E59">
      <w:pPr>
        <w:shd w:val="clear" w:color="auto" w:fill="FFFFFF"/>
        <w:autoSpaceDE w:val="0"/>
        <w:autoSpaceDN w:val="0"/>
        <w:adjustRightInd w:val="0"/>
        <w:rPr>
          <w:color w:val="auto"/>
          <w:sz w:val="28"/>
          <w:szCs w:val="28"/>
        </w:rPr>
      </w:pPr>
      <w:r w:rsidRPr="00156E59">
        <w:rPr>
          <w:color w:val="auto"/>
          <w:sz w:val="28"/>
          <w:szCs w:val="28"/>
        </w:rPr>
        <w:t>Und wir fragen: Ist dieses Liebesgebot nicht ein Allgemeingut, das allen Menschen bekannt ist?</w:t>
      </w:r>
    </w:p>
    <w:p w:rsidR="00156E59" w:rsidRPr="00156E59" w:rsidRDefault="00156E59" w:rsidP="00156E59">
      <w:pPr>
        <w:shd w:val="clear" w:color="auto" w:fill="FFFFFF"/>
        <w:autoSpaceDE w:val="0"/>
        <w:autoSpaceDN w:val="0"/>
        <w:adjustRightInd w:val="0"/>
        <w:rPr>
          <w:color w:val="auto"/>
          <w:sz w:val="28"/>
          <w:szCs w:val="28"/>
        </w:rPr>
      </w:pPr>
      <w:r w:rsidRPr="00156E59">
        <w:rPr>
          <w:color w:val="auto"/>
          <w:sz w:val="28"/>
          <w:szCs w:val="28"/>
        </w:rPr>
        <w:t>Bereits im griechischen Altertum l</w:t>
      </w:r>
      <w:r w:rsidRPr="00156E59">
        <w:rPr>
          <w:rFonts w:eastAsia="Times New Roman"/>
          <w:color w:val="auto"/>
          <w:sz w:val="28"/>
          <w:szCs w:val="28"/>
        </w:rPr>
        <w:t xml:space="preserve">ässt der Dichter Sophokles seine Heldin Antigone sagen: "Nicht um </w:t>
      </w:r>
      <w:proofErr w:type="spellStart"/>
      <w:r w:rsidRPr="00156E59">
        <w:rPr>
          <w:rFonts w:eastAsia="Times New Roman"/>
          <w:color w:val="auto"/>
          <w:sz w:val="28"/>
          <w:szCs w:val="28"/>
        </w:rPr>
        <w:t>mitzuhassen</w:t>
      </w:r>
      <w:proofErr w:type="spellEnd"/>
      <w:r w:rsidRPr="00156E59">
        <w:rPr>
          <w:rFonts w:eastAsia="Times New Roman"/>
          <w:color w:val="auto"/>
          <w:sz w:val="28"/>
          <w:szCs w:val="28"/>
        </w:rPr>
        <w:t xml:space="preserve">, um </w:t>
      </w:r>
      <w:proofErr w:type="spellStart"/>
      <w:r w:rsidRPr="00156E59">
        <w:rPr>
          <w:rFonts w:eastAsia="Times New Roman"/>
          <w:color w:val="auto"/>
          <w:sz w:val="28"/>
          <w:szCs w:val="28"/>
        </w:rPr>
        <w:t>mitzulieben</w:t>
      </w:r>
      <w:proofErr w:type="spellEnd"/>
      <w:r w:rsidRPr="00156E59">
        <w:rPr>
          <w:rFonts w:eastAsia="Times New Roman"/>
          <w:color w:val="auto"/>
          <w:sz w:val="28"/>
          <w:szCs w:val="28"/>
        </w:rPr>
        <w:t xml:space="preserve"> bin ich da."</w:t>
      </w:r>
    </w:p>
    <w:p w:rsidR="00156E59" w:rsidRPr="00156E59" w:rsidRDefault="00156E59" w:rsidP="00156E59">
      <w:pPr>
        <w:shd w:val="clear" w:color="auto" w:fill="FFFFFF"/>
        <w:autoSpaceDE w:val="0"/>
        <w:autoSpaceDN w:val="0"/>
        <w:adjustRightInd w:val="0"/>
        <w:rPr>
          <w:color w:val="auto"/>
          <w:sz w:val="28"/>
          <w:szCs w:val="28"/>
        </w:rPr>
      </w:pPr>
      <w:r w:rsidRPr="00156E59">
        <w:rPr>
          <w:color w:val="auto"/>
          <w:sz w:val="28"/>
          <w:szCs w:val="28"/>
        </w:rPr>
        <w:t>Wohl gilt im Judentum der Rechtsspruch: "Aug um Aug, Zahn um Zahn." Aber man kennt auch die Pflicht der Liebe unter allen Glie</w:t>
      </w:r>
      <w:r w:rsidRPr="00156E59">
        <w:rPr>
          <w:color w:val="auto"/>
          <w:sz w:val="28"/>
          <w:szCs w:val="28"/>
        </w:rPr>
        <w:softHyphen/>
        <w:t>dern des auserw</w:t>
      </w:r>
      <w:r w:rsidRPr="00156E59">
        <w:rPr>
          <w:rFonts w:eastAsia="Times New Roman"/>
          <w:color w:val="auto"/>
          <w:sz w:val="28"/>
          <w:szCs w:val="28"/>
        </w:rPr>
        <w:t xml:space="preserve">ählten Volkes, </w:t>
      </w:r>
      <w:r w:rsidRPr="00156E59">
        <w:rPr>
          <w:color w:val="auto"/>
          <w:sz w:val="28"/>
          <w:szCs w:val="28"/>
        </w:rPr>
        <w:t>und von der Liebe sagt Dostojewski: "Wir leben nur solange und soweit, als wir lieben." Und Rainer Maria Rilke schreibt: "Die Liebe ist der h</w:t>
      </w:r>
      <w:r w:rsidRPr="00156E59">
        <w:rPr>
          <w:rFonts w:eastAsia="Times New Roman"/>
          <w:color w:val="auto"/>
          <w:sz w:val="28"/>
          <w:szCs w:val="28"/>
        </w:rPr>
        <w:t>öchste Ausdruck des Menschseins. Wer liebt, lebt nicht nur im Zeitlichen. Der Tod kann die Liebe nicht bedrohen." Ja, "lieben und geliebt zu werden, ist das größte Glück auf Erden.“</w:t>
      </w:r>
    </w:p>
    <w:p w:rsidR="00156E59" w:rsidRPr="00156E59" w:rsidRDefault="00156E59" w:rsidP="00156E59">
      <w:pPr>
        <w:shd w:val="clear" w:color="auto" w:fill="FFFFFF"/>
        <w:autoSpaceDE w:val="0"/>
        <w:autoSpaceDN w:val="0"/>
        <w:adjustRightInd w:val="0"/>
        <w:rPr>
          <w:color w:val="auto"/>
          <w:sz w:val="28"/>
          <w:szCs w:val="28"/>
        </w:rPr>
      </w:pPr>
      <w:r w:rsidRPr="00156E59">
        <w:rPr>
          <w:color w:val="auto"/>
          <w:sz w:val="28"/>
          <w:szCs w:val="28"/>
        </w:rPr>
        <w:t>Und doch gilt mit Recht Jesu Wort: "Ein neues Gebot gebe ich euch: Liebet einander!"</w:t>
      </w:r>
    </w:p>
    <w:p w:rsidR="00156E59" w:rsidRPr="00156E59" w:rsidRDefault="00156E59" w:rsidP="00156E59">
      <w:pPr>
        <w:shd w:val="clear" w:color="auto" w:fill="FFFFFF"/>
        <w:autoSpaceDE w:val="0"/>
        <w:autoSpaceDN w:val="0"/>
        <w:adjustRightInd w:val="0"/>
        <w:rPr>
          <w:color w:val="auto"/>
          <w:sz w:val="28"/>
          <w:szCs w:val="28"/>
        </w:rPr>
      </w:pPr>
      <w:r w:rsidRPr="00156E59">
        <w:rPr>
          <w:color w:val="auto"/>
          <w:sz w:val="28"/>
          <w:szCs w:val="28"/>
        </w:rPr>
        <w:t xml:space="preserve">Denn die Liebe, von der er spricht, erhebt sich hinaus </w:t>
      </w:r>
      <w:r w:rsidRPr="00156E59">
        <w:rPr>
          <w:rFonts w:eastAsia="Times New Roman"/>
          <w:color w:val="auto"/>
          <w:sz w:val="28"/>
          <w:szCs w:val="28"/>
        </w:rPr>
        <w:t>über diese Er</w:t>
      </w:r>
      <w:r w:rsidRPr="00156E59">
        <w:rPr>
          <w:rFonts w:eastAsia="Times New Roman"/>
          <w:color w:val="auto"/>
          <w:sz w:val="28"/>
          <w:szCs w:val="28"/>
        </w:rPr>
        <w:softHyphen/>
        <w:t>de, ist nicht abhängig von Zuneigung und Sympathie, wird nicht gefordert durch irgendein Gefühl.</w:t>
      </w:r>
    </w:p>
    <w:p w:rsidR="00156E59" w:rsidRPr="00156E59" w:rsidRDefault="00156E59" w:rsidP="00156E59">
      <w:pPr>
        <w:shd w:val="clear" w:color="auto" w:fill="FFFFFF"/>
        <w:autoSpaceDE w:val="0"/>
        <w:autoSpaceDN w:val="0"/>
        <w:adjustRightInd w:val="0"/>
        <w:rPr>
          <w:color w:val="auto"/>
          <w:sz w:val="28"/>
          <w:szCs w:val="28"/>
        </w:rPr>
      </w:pPr>
      <w:r w:rsidRPr="00156E59">
        <w:rPr>
          <w:color w:val="auto"/>
          <w:sz w:val="28"/>
          <w:szCs w:val="28"/>
        </w:rPr>
        <w:t xml:space="preserve">Nein, diese Liebe, von </w:t>
      </w:r>
      <w:proofErr w:type="gramStart"/>
      <w:r w:rsidRPr="00156E59">
        <w:rPr>
          <w:color w:val="auto"/>
          <w:sz w:val="28"/>
          <w:szCs w:val="28"/>
        </w:rPr>
        <w:t>der</w:t>
      </w:r>
      <w:proofErr w:type="gramEnd"/>
      <w:r w:rsidRPr="00156E59">
        <w:rPr>
          <w:color w:val="auto"/>
          <w:sz w:val="28"/>
          <w:szCs w:val="28"/>
        </w:rPr>
        <w:t xml:space="preserve"> Christus spricht, hat ihren Ursprung in Gott und wurde sichtbar in Jesus Christus.</w:t>
      </w:r>
    </w:p>
    <w:p w:rsidR="00156E59" w:rsidRPr="00156E59" w:rsidRDefault="00156E59" w:rsidP="00156E59">
      <w:pPr>
        <w:shd w:val="clear" w:color="auto" w:fill="FFFFFF"/>
        <w:autoSpaceDE w:val="0"/>
        <w:autoSpaceDN w:val="0"/>
        <w:adjustRightInd w:val="0"/>
        <w:rPr>
          <w:color w:val="auto"/>
          <w:sz w:val="28"/>
          <w:szCs w:val="28"/>
        </w:rPr>
      </w:pPr>
      <w:r w:rsidRPr="00156E59">
        <w:rPr>
          <w:color w:val="auto"/>
          <w:sz w:val="28"/>
          <w:szCs w:val="28"/>
        </w:rPr>
        <w:t>Sie ist eine Himmelsmacht, die von Gott kommt und zu Gott f</w:t>
      </w:r>
      <w:r w:rsidRPr="00156E59">
        <w:rPr>
          <w:rFonts w:eastAsia="Times New Roman"/>
          <w:color w:val="auto"/>
          <w:sz w:val="28"/>
          <w:szCs w:val="28"/>
        </w:rPr>
        <w:t>ührt. Sie leuchtet so klar wie der herrlichste Stern am Himmel, sie sprudelt so lebendig, wie der Quell, der dem Erdreich entspringt, sie singt so rein und hell, wie die Lerche, die sich in schwindelnde Höhen erhebt.</w:t>
      </w:r>
    </w:p>
    <w:p w:rsidR="00156E59" w:rsidRPr="00156E59" w:rsidRDefault="00156E59" w:rsidP="00156E59">
      <w:pPr>
        <w:shd w:val="clear" w:color="auto" w:fill="FFFFFF"/>
        <w:autoSpaceDE w:val="0"/>
        <w:autoSpaceDN w:val="0"/>
        <w:adjustRightInd w:val="0"/>
        <w:rPr>
          <w:color w:val="auto"/>
          <w:sz w:val="28"/>
          <w:szCs w:val="28"/>
        </w:rPr>
      </w:pPr>
      <w:r w:rsidRPr="00156E59">
        <w:rPr>
          <w:color w:val="auto"/>
          <w:sz w:val="28"/>
          <w:szCs w:val="28"/>
        </w:rPr>
        <w:t>"Ein neues Gebot gebe ich euch: Liebet einander wie ich euch geliebt habe!" Und dieser Nachsatz: "wie ich euch geliebt habe", ist der Ma</w:t>
      </w:r>
      <w:r w:rsidRPr="00156E59">
        <w:rPr>
          <w:rFonts w:eastAsia="Times New Roman"/>
          <w:color w:val="auto"/>
          <w:sz w:val="28"/>
          <w:szCs w:val="28"/>
        </w:rPr>
        <w:t>ßstab der wahren Liebe derer, die in den Fußstapfen Christi zu wandeln bereit sind.</w:t>
      </w:r>
    </w:p>
    <w:p w:rsidR="00156E59" w:rsidRPr="00156E59" w:rsidRDefault="00156E59" w:rsidP="00156E59">
      <w:pPr>
        <w:shd w:val="clear" w:color="auto" w:fill="FFFFFF"/>
        <w:autoSpaceDE w:val="0"/>
        <w:autoSpaceDN w:val="0"/>
        <w:adjustRightInd w:val="0"/>
        <w:rPr>
          <w:color w:val="auto"/>
          <w:sz w:val="28"/>
          <w:szCs w:val="28"/>
        </w:rPr>
      </w:pPr>
      <w:r w:rsidRPr="00156E59">
        <w:rPr>
          <w:color w:val="auto"/>
          <w:sz w:val="28"/>
          <w:szCs w:val="28"/>
        </w:rPr>
        <w:t>Diese Liebe, die Christus meint, ist etwas ganz anderes, als die Liebe die man beschreibt in den Romanen, die man besingt in den Hits, die man sucht in s</w:t>
      </w:r>
      <w:r w:rsidRPr="00156E59">
        <w:rPr>
          <w:rFonts w:eastAsia="Times New Roman"/>
          <w:color w:val="auto"/>
          <w:sz w:val="28"/>
          <w:szCs w:val="28"/>
        </w:rPr>
        <w:t>ündhaften Begegnungen.</w:t>
      </w:r>
      <w:r w:rsidRPr="00156E59">
        <w:rPr>
          <w:color w:val="auto"/>
          <w:sz w:val="28"/>
          <w:szCs w:val="28"/>
        </w:rPr>
        <w:t xml:space="preserve"> Nein, diese Liebe ist mit der Taufe "ausgegossen in unseren Herzen" als Gottes Liebe an uns, mit der Verantwortung der Weitergabe die</w:t>
      </w:r>
      <w:r w:rsidRPr="00156E59">
        <w:rPr>
          <w:color w:val="auto"/>
          <w:sz w:val="28"/>
          <w:szCs w:val="28"/>
        </w:rPr>
        <w:softHyphen/>
        <w:t>ser Liebe an den Mitmenschen.</w:t>
      </w:r>
    </w:p>
    <w:p w:rsidR="00156E59" w:rsidRPr="00156E59" w:rsidRDefault="00156E59" w:rsidP="00156E59">
      <w:pPr>
        <w:shd w:val="clear" w:color="auto" w:fill="FFFFFF"/>
        <w:autoSpaceDE w:val="0"/>
        <w:autoSpaceDN w:val="0"/>
        <w:adjustRightInd w:val="0"/>
        <w:rPr>
          <w:color w:val="auto"/>
          <w:sz w:val="28"/>
          <w:szCs w:val="28"/>
        </w:rPr>
      </w:pPr>
      <w:r w:rsidRPr="00156E59">
        <w:rPr>
          <w:color w:val="auto"/>
          <w:sz w:val="28"/>
          <w:szCs w:val="28"/>
        </w:rPr>
        <w:t>Diese Liebe, die Christus meint, ist die Verherrlichung Gottes in letzter Hingabe an den Vater: "Einen Leib hast du mir gegeben. Siehe, ich komme deinen Willen zu erf</w:t>
      </w:r>
      <w:r w:rsidRPr="00156E59">
        <w:rPr>
          <w:rFonts w:eastAsia="Times New Roman"/>
          <w:color w:val="auto"/>
          <w:sz w:val="28"/>
          <w:szCs w:val="28"/>
        </w:rPr>
        <w:t xml:space="preserve">üllen." Und die </w:t>
      </w:r>
      <w:proofErr w:type="spellStart"/>
      <w:r w:rsidRPr="00156E59">
        <w:rPr>
          <w:rFonts w:eastAsia="Times New Roman"/>
          <w:color w:val="auto"/>
          <w:sz w:val="28"/>
          <w:szCs w:val="28"/>
        </w:rPr>
        <w:t>Selbsthin</w:t>
      </w:r>
      <w:r w:rsidRPr="00156E59">
        <w:rPr>
          <w:rFonts w:eastAsia="Times New Roman"/>
          <w:color w:val="auto"/>
          <w:sz w:val="28"/>
          <w:szCs w:val="28"/>
        </w:rPr>
        <w:softHyphen/>
        <w:t>gabe</w:t>
      </w:r>
      <w:proofErr w:type="spellEnd"/>
      <w:r w:rsidRPr="00156E59">
        <w:rPr>
          <w:rFonts w:eastAsia="Times New Roman"/>
          <w:color w:val="auto"/>
          <w:sz w:val="28"/>
          <w:szCs w:val="28"/>
        </w:rPr>
        <w:t xml:space="preserve"> an den </w:t>
      </w:r>
      <w:r w:rsidRPr="00156E59">
        <w:rPr>
          <w:rFonts w:eastAsia="Times New Roman"/>
          <w:color w:val="auto"/>
          <w:sz w:val="28"/>
          <w:szCs w:val="28"/>
        </w:rPr>
        <w:lastRenderedPageBreak/>
        <w:t>Menschen: "Eine größere Liebe hat niemand, als wer sein Leben hingibt für seine Freunde."</w:t>
      </w:r>
    </w:p>
    <w:p w:rsidR="00156E59" w:rsidRPr="00156E59" w:rsidRDefault="00156E59" w:rsidP="00156E59">
      <w:pPr>
        <w:shd w:val="clear" w:color="auto" w:fill="FFFFFF"/>
        <w:autoSpaceDE w:val="0"/>
        <w:autoSpaceDN w:val="0"/>
        <w:adjustRightInd w:val="0"/>
        <w:rPr>
          <w:rFonts w:eastAsia="Times New Roman"/>
          <w:color w:val="auto"/>
          <w:sz w:val="28"/>
          <w:szCs w:val="28"/>
        </w:rPr>
      </w:pPr>
      <w:r w:rsidRPr="00156E59">
        <w:rPr>
          <w:color w:val="auto"/>
          <w:sz w:val="28"/>
          <w:szCs w:val="28"/>
        </w:rPr>
        <w:t>Diese Liebe, die Christus meint, erlebt im Opfer ihre sch</w:t>
      </w:r>
      <w:r w:rsidRPr="00156E59">
        <w:rPr>
          <w:rFonts w:eastAsia="Times New Roman"/>
          <w:color w:val="auto"/>
          <w:sz w:val="28"/>
          <w:szCs w:val="28"/>
        </w:rPr>
        <w:t>önste Blüte, denn "sie erträgt alles, glaubt alles, hofft alles, hält allem stand" und diese Liebe hört niemals auf, denn der Glaube geht über in Schauen, die Hoffnung in Besitz, die Liebe aber bleibt immer.</w:t>
      </w:r>
    </w:p>
    <w:p w:rsidR="00156E59" w:rsidRPr="00156E59" w:rsidRDefault="00156E59" w:rsidP="00156E59">
      <w:pPr>
        <w:shd w:val="clear" w:color="auto" w:fill="FFFFFF"/>
        <w:autoSpaceDE w:val="0"/>
        <w:autoSpaceDN w:val="0"/>
        <w:adjustRightInd w:val="0"/>
        <w:rPr>
          <w:color w:val="auto"/>
          <w:sz w:val="28"/>
          <w:szCs w:val="28"/>
        </w:rPr>
      </w:pPr>
      <w:r w:rsidRPr="00156E59">
        <w:rPr>
          <w:color w:val="auto"/>
          <w:sz w:val="28"/>
          <w:szCs w:val="28"/>
        </w:rPr>
        <w:t>Der hl. Augustinus sagt: "Die Liebe ist das einzige, was die Kinder Gottes von den Kindern des Teufels unterscheidet. H</w:t>
      </w:r>
      <w:r w:rsidRPr="00156E59">
        <w:rPr>
          <w:rFonts w:eastAsia="Times New Roman"/>
          <w:color w:val="auto"/>
          <w:sz w:val="28"/>
          <w:szCs w:val="28"/>
        </w:rPr>
        <w:t>örst du: das einzige! Das ist das große Zeichen, der große Unterschied: Wer die Liebe hat, ist aus Gott geboren, wer sie nicht hat, ist nicht aus Gott geboren."</w:t>
      </w:r>
    </w:p>
    <w:p w:rsidR="00156E59" w:rsidRPr="00156E59" w:rsidRDefault="00156E59" w:rsidP="00156E59">
      <w:pPr>
        <w:shd w:val="clear" w:color="auto" w:fill="FFFFFF"/>
        <w:autoSpaceDE w:val="0"/>
        <w:autoSpaceDN w:val="0"/>
        <w:adjustRightInd w:val="0"/>
        <w:rPr>
          <w:color w:val="auto"/>
          <w:sz w:val="28"/>
          <w:szCs w:val="28"/>
        </w:rPr>
      </w:pPr>
      <w:r w:rsidRPr="00156E59">
        <w:rPr>
          <w:color w:val="auto"/>
          <w:sz w:val="28"/>
          <w:szCs w:val="28"/>
        </w:rPr>
        <w:t>Sind wir nicht immer wieder neu betroffen von all dem, was</w:t>
      </w:r>
    </w:p>
    <w:p w:rsidR="00156E59" w:rsidRPr="00156E59" w:rsidRDefault="00156E59" w:rsidP="00156E59">
      <w:pPr>
        <w:shd w:val="clear" w:color="auto" w:fill="FFFFFF"/>
        <w:autoSpaceDE w:val="0"/>
        <w:autoSpaceDN w:val="0"/>
        <w:adjustRightInd w:val="0"/>
        <w:rPr>
          <w:color w:val="auto"/>
          <w:sz w:val="28"/>
          <w:szCs w:val="28"/>
        </w:rPr>
      </w:pPr>
      <w:r w:rsidRPr="00156E59">
        <w:rPr>
          <w:color w:val="auto"/>
          <w:sz w:val="28"/>
          <w:szCs w:val="28"/>
        </w:rPr>
        <w:t>die Kinder des Teufels treiben, die dem Satanskult huldigend ihre Seele mit dem eigenen Blut dem Teufel f</w:t>
      </w:r>
      <w:r w:rsidRPr="00156E59">
        <w:rPr>
          <w:rFonts w:eastAsia="Times New Roman"/>
          <w:color w:val="auto"/>
          <w:sz w:val="28"/>
          <w:szCs w:val="28"/>
        </w:rPr>
        <w:t>ür eine Ewigkeit verschreiben,</w:t>
      </w:r>
      <w:r w:rsidRPr="00156E59">
        <w:rPr>
          <w:color w:val="auto"/>
          <w:sz w:val="28"/>
          <w:szCs w:val="28"/>
        </w:rPr>
        <w:t xml:space="preserve"> die in ihrer Selbstsucht Terror aus</w:t>
      </w:r>
      <w:r w:rsidRPr="00156E59">
        <w:rPr>
          <w:rFonts w:eastAsia="Times New Roman"/>
          <w:color w:val="auto"/>
          <w:sz w:val="28"/>
          <w:szCs w:val="28"/>
        </w:rPr>
        <w:t>üben in ihrer Familie</w:t>
      </w:r>
      <w:r w:rsidRPr="00156E59">
        <w:rPr>
          <w:color w:val="auto"/>
          <w:sz w:val="28"/>
          <w:szCs w:val="28"/>
        </w:rPr>
        <w:t xml:space="preserve"> und Frau und Kinder mi</w:t>
      </w:r>
      <w:r w:rsidRPr="00156E59">
        <w:rPr>
          <w:rFonts w:eastAsia="Times New Roman"/>
          <w:color w:val="auto"/>
          <w:sz w:val="28"/>
          <w:szCs w:val="28"/>
        </w:rPr>
        <w:t>ssachten und missbrauchen,</w:t>
      </w:r>
      <w:r w:rsidRPr="00156E59">
        <w:rPr>
          <w:color w:val="auto"/>
          <w:sz w:val="28"/>
          <w:szCs w:val="28"/>
        </w:rPr>
        <w:t xml:space="preserve"> die bereits in jungen Jahren f</w:t>
      </w:r>
      <w:r w:rsidRPr="00156E59">
        <w:rPr>
          <w:rFonts w:eastAsia="Times New Roman"/>
          <w:color w:val="auto"/>
          <w:sz w:val="28"/>
          <w:szCs w:val="28"/>
        </w:rPr>
        <w:t>ür die ererbten Güter nur noch</w:t>
      </w:r>
      <w:r w:rsidRPr="00156E59">
        <w:rPr>
          <w:color w:val="auto"/>
          <w:sz w:val="28"/>
          <w:szCs w:val="28"/>
        </w:rPr>
        <w:t xml:space="preserve"> ein sp</w:t>
      </w:r>
      <w:r w:rsidRPr="00156E59">
        <w:rPr>
          <w:rFonts w:eastAsia="Times New Roman"/>
          <w:color w:val="auto"/>
          <w:sz w:val="28"/>
          <w:szCs w:val="28"/>
        </w:rPr>
        <w:t>öttisches Lächeln kennen, allen Verlockungen ihrer</w:t>
      </w:r>
      <w:r w:rsidRPr="00156E59">
        <w:rPr>
          <w:color w:val="auto"/>
          <w:sz w:val="28"/>
          <w:szCs w:val="28"/>
        </w:rPr>
        <w:t xml:space="preserve"> Zeit nachjagen und in ein Nichts aussteigen?</w:t>
      </w:r>
    </w:p>
    <w:p w:rsidR="00156E59" w:rsidRPr="00156E59" w:rsidRDefault="00156E59" w:rsidP="00156E59">
      <w:pPr>
        <w:shd w:val="clear" w:color="auto" w:fill="FFFFFF"/>
        <w:autoSpaceDE w:val="0"/>
        <w:autoSpaceDN w:val="0"/>
        <w:adjustRightInd w:val="0"/>
        <w:rPr>
          <w:color w:val="auto"/>
          <w:sz w:val="28"/>
          <w:szCs w:val="28"/>
        </w:rPr>
      </w:pPr>
      <w:r w:rsidRPr="00156E59">
        <w:rPr>
          <w:color w:val="auto"/>
          <w:sz w:val="28"/>
          <w:szCs w:val="28"/>
        </w:rPr>
        <w:t>Wie die Morgenr</w:t>
      </w:r>
      <w:r w:rsidRPr="00156E59">
        <w:rPr>
          <w:rFonts w:eastAsia="Times New Roman"/>
          <w:color w:val="auto"/>
          <w:sz w:val="28"/>
          <w:szCs w:val="28"/>
        </w:rPr>
        <w:t>öte die Nacht vertreibt, so kann nur die Lie</w:t>
      </w:r>
      <w:r w:rsidRPr="00156E59">
        <w:rPr>
          <w:rFonts w:eastAsia="Times New Roman"/>
          <w:color w:val="auto"/>
          <w:sz w:val="28"/>
          <w:szCs w:val="28"/>
        </w:rPr>
        <w:softHyphen/>
        <w:t>be dem furchtbaren Treiben des Teufels ein Ende bereiten. Es ist die Liebe, die aus Gott ist und in Christus uns auf</w:t>
      </w:r>
      <w:r w:rsidRPr="00156E59">
        <w:rPr>
          <w:rFonts w:eastAsia="Times New Roman"/>
          <w:color w:val="auto"/>
          <w:sz w:val="28"/>
          <w:szCs w:val="28"/>
        </w:rPr>
        <w:softHyphen/>
        <w:t>geleuchtet ist.</w:t>
      </w:r>
    </w:p>
    <w:p w:rsidR="00156E59" w:rsidRPr="00156E59" w:rsidRDefault="00156E59" w:rsidP="00156E59">
      <w:pPr>
        <w:shd w:val="clear" w:color="auto" w:fill="FFFFFF"/>
        <w:autoSpaceDE w:val="0"/>
        <w:autoSpaceDN w:val="0"/>
        <w:adjustRightInd w:val="0"/>
        <w:rPr>
          <w:rFonts w:eastAsia="Times New Roman"/>
          <w:color w:val="auto"/>
          <w:sz w:val="28"/>
          <w:szCs w:val="28"/>
        </w:rPr>
      </w:pPr>
      <w:r w:rsidRPr="00156E59">
        <w:rPr>
          <w:color w:val="auto"/>
          <w:sz w:val="28"/>
          <w:szCs w:val="28"/>
        </w:rPr>
        <w:t>Diese Liebe ist der unersch</w:t>
      </w:r>
      <w:r w:rsidRPr="00156E59">
        <w:rPr>
          <w:rFonts w:eastAsia="Times New Roman"/>
          <w:color w:val="auto"/>
          <w:sz w:val="28"/>
          <w:szCs w:val="28"/>
        </w:rPr>
        <w:t>ütterliche Grund, in dem unsere Liebe verankert sein muss, diese Liebe ist der Fels, der fä</w:t>
      </w:r>
      <w:r w:rsidRPr="00156E59">
        <w:rPr>
          <w:rFonts w:eastAsia="Times New Roman"/>
          <w:color w:val="auto"/>
          <w:sz w:val="28"/>
          <w:szCs w:val="28"/>
        </w:rPr>
        <w:softHyphen/>
        <w:t xml:space="preserve">hig ist, alle Erschütterungen und Enttäuschungen in unserer Liebesbereitschaft zum anderen zu ertragen. Diese Liebe ist der Acker, aus dem unsere Nächstenliebe erwachsen muss. </w:t>
      </w:r>
    </w:p>
    <w:p w:rsidR="00156E59" w:rsidRPr="00156E59" w:rsidRDefault="00156E59" w:rsidP="00156E59">
      <w:pPr>
        <w:shd w:val="clear" w:color="auto" w:fill="FFFFFF"/>
        <w:autoSpaceDE w:val="0"/>
        <w:autoSpaceDN w:val="0"/>
        <w:adjustRightInd w:val="0"/>
        <w:rPr>
          <w:color w:val="auto"/>
          <w:sz w:val="28"/>
          <w:szCs w:val="28"/>
        </w:rPr>
      </w:pPr>
      <w:r w:rsidRPr="00156E59">
        <w:rPr>
          <w:rFonts w:eastAsia="Times New Roman"/>
          <w:color w:val="auto"/>
          <w:sz w:val="28"/>
          <w:szCs w:val="28"/>
        </w:rPr>
        <w:t>Johannes sagt: "Daran haben wir die Liebe erkannt, dass er sein Leben für uns dahingegeben hat. So müssen auch wir für die Brüder das Leben hingeben."</w:t>
      </w:r>
    </w:p>
    <w:p w:rsidR="00156E59" w:rsidRPr="00156E59" w:rsidRDefault="00156E59" w:rsidP="00156E59">
      <w:pPr>
        <w:shd w:val="clear" w:color="auto" w:fill="FFFFFF"/>
        <w:autoSpaceDE w:val="0"/>
        <w:autoSpaceDN w:val="0"/>
        <w:adjustRightInd w:val="0"/>
        <w:rPr>
          <w:color w:val="auto"/>
          <w:sz w:val="28"/>
          <w:szCs w:val="28"/>
        </w:rPr>
      </w:pPr>
      <w:r w:rsidRPr="00156E59">
        <w:rPr>
          <w:color w:val="auto"/>
          <w:sz w:val="28"/>
          <w:szCs w:val="28"/>
        </w:rPr>
        <w:t>Das ist gewi</w:t>
      </w:r>
      <w:r w:rsidRPr="00156E59">
        <w:rPr>
          <w:rFonts w:eastAsia="Times New Roman"/>
          <w:color w:val="auto"/>
          <w:sz w:val="28"/>
          <w:szCs w:val="28"/>
        </w:rPr>
        <w:t>ss ein hartes Wort. Aber wenn wir uns bemühen würden, um der Liebe Christi willen zu uns auch unserem Nächsten die Liebe zu bereiten, die wir von ihm erwarten, dann haben wir nicht umsonst gelebt, und wir haben auf die</w:t>
      </w:r>
      <w:r w:rsidRPr="00156E59">
        <w:rPr>
          <w:rFonts w:eastAsia="Times New Roman"/>
          <w:color w:val="auto"/>
          <w:sz w:val="28"/>
          <w:szCs w:val="28"/>
        </w:rPr>
        <w:softHyphen/>
        <w:t>ses Tränental der Erde ein Lichtlein des Paradieses gezau</w:t>
      </w:r>
      <w:r w:rsidRPr="00156E59">
        <w:rPr>
          <w:rFonts w:eastAsia="Times New Roman"/>
          <w:color w:val="auto"/>
          <w:sz w:val="28"/>
          <w:szCs w:val="28"/>
        </w:rPr>
        <w:softHyphen/>
        <w:t>bert und so das Leben wieder lebenswert gemacht. Ja, nur durch unser Leben nach dem Beispiel Christi kann die Welt Christus erkennen durch das, wie wir sind, was wir sagen, was wir tun.</w:t>
      </w:r>
    </w:p>
    <w:p w:rsidR="00F535F8" w:rsidRPr="00156E59" w:rsidRDefault="00156E59">
      <w:pPr>
        <w:rPr>
          <w:sz w:val="28"/>
          <w:szCs w:val="28"/>
        </w:rPr>
      </w:pPr>
    </w:p>
    <w:sectPr w:rsidR="00F535F8" w:rsidRPr="00156E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59"/>
    <w:rsid w:val="00156E59"/>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E59"/>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156E59"/>
    <w:pPr>
      <w:keepNext/>
      <w:shd w:val="clear" w:color="auto" w:fill="FFFFFF"/>
      <w:autoSpaceDE w:val="0"/>
      <w:autoSpaceDN w:val="0"/>
      <w:adjustRightInd w:val="0"/>
      <w:outlineLvl w:val="0"/>
    </w:pPr>
    <w:rPr>
      <w:rFonts w:ascii="Courier New" w:eastAsia="Times New Roman" w:hAnsi="Courier New" w:cs="Courier New"/>
      <w:color w:val="auto"/>
      <w:sz w:val="26"/>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56E59"/>
    <w:rPr>
      <w:rFonts w:ascii="Courier New" w:eastAsia="Times New Roman" w:hAnsi="Courier New" w:cs="Courier New"/>
      <w:sz w:val="26"/>
      <w:szCs w:val="26"/>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6E59"/>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156E59"/>
    <w:pPr>
      <w:keepNext/>
      <w:shd w:val="clear" w:color="auto" w:fill="FFFFFF"/>
      <w:autoSpaceDE w:val="0"/>
      <w:autoSpaceDN w:val="0"/>
      <w:adjustRightInd w:val="0"/>
      <w:outlineLvl w:val="0"/>
    </w:pPr>
    <w:rPr>
      <w:rFonts w:ascii="Courier New" w:eastAsia="Times New Roman" w:hAnsi="Courier New" w:cs="Courier New"/>
      <w:color w:val="auto"/>
      <w:sz w:val="26"/>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56E59"/>
    <w:rPr>
      <w:rFonts w:ascii="Courier New" w:eastAsia="Times New Roman" w:hAnsi="Courier New" w:cs="Courier New"/>
      <w:sz w:val="26"/>
      <w:szCs w:val="26"/>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2020-02-10T22:03:00Z</dcterms:created>
  <dcterms:modified xsi:type="dcterms:W3CDTF">2020-02-10T22:05:00Z</dcterms:modified>
</cp:coreProperties>
</file>