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7D5" w:rsidRDefault="001F07D5" w:rsidP="001F07D5">
      <w:pPr>
        <w:shd w:val="clear" w:color="auto" w:fill="FFFFFF"/>
        <w:autoSpaceDE w:val="0"/>
        <w:autoSpaceDN w:val="0"/>
        <w:adjustRightInd w:val="0"/>
        <w:spacing w:after="120"/>
        <w:jc w:val="center"/>
        <w:rPr>
          <w:color w:val="auto"/>
          <w:sz w:val="28"/>
          <w:szCs w:val="28"/>
        </w:rPr>
      </w:pPr>
      <w:r>
        <w:rPr>
          <w:color w:val="auto"/>
          <w:sz w:val="28"/>
          <w:szCs w:val="28"/>
        </w:rPr>
        <w:t>15.03.2020</w:t>
      </w:r>
      <w:bookmarkStart w:id="0" w:name="_GoBack"/>
      <w:bookmarkEnd w:id="0"/>
    </w:p>
    <w:p w:rsidR="001F07D5" w:rsidRPr="001F07D5" w:rsidRDefault="001F07D5" w:rsidP="001F07D5">
      <w:pPr>
        <w:shd w:val="clear" w:color="auto" w:fill="FFFFFF"/>
        <w:autoSpaceDE w:val="0"/>
        <w:autoSpaceDN w:val="0"/>
        <w:adjustRightInd w:val="0"/>
        <w:spacing w:after="120"/>
        <w:jc w:val="center"/>
        <w:rPr>
          <w:color w:val="auto"/>
          <w:sz w:val="28"/>
          <w:szCs w:val="28"/>
        </w:rPr>
      </w:pPr>
      <w:r w:rsidRPr="001F07D5">
        <w:rPr>
          <w:color w:val="auto"/>
          <w:sz w:val="28"/>
          <w:szCs w:val="28"/>
        </w:rPr>
        <w:t>3. Fastensonnt</w:t>
      </w:r>
      <w:r w:rsidRPr="001F07D5">
        <w:rPr>
          <w:rFonts w:eastAsia="Times New Roman"/>
          <w:color w:val="auto"/>
          <w:sz w:val="28"/>
          <w:szCs w:val="28"/>
        </w:rPr>
        <w:t>ag (C) ( Lk. 13, 1-9 )</w:t>
      </w:r>
    </w:p>
    <w:p w:rsidR="001F07D5" w:rsidRPr="001F07D5" w:rsidRDefault="001F07D5" w:rsidP="001F07D5">
      <w:pPr>
        <w:shd w:val="clear" w:color="auto" w:fill="FFFFFF"/>
        <w:autoSpaceDE w:val="0"/>
        <w:autoSpaceDN w:val="0"/>
        <w:adjustRightInd w:val="0"/>
        <w:spacing w:after="120"/>
        <w:jc w:val="center"/>
        <w:rPr>
          <w:color w:val="auto"/>
          <w:sz w:val="28"/>
          <w:szCs w:val="28"/>
        </w:rPr>
      </w:pPr>
      <w:r w:rsidRPr="001F07D5">
        <w:rPr>
          <w:color w:val="auto"/>
          <w:sz w:val="28"/>
          <w:szCs w:val="28"/>
        </w:rPr>
        <w:t>"Ihr alle werdet umkommen, wenn ihr euch nicht bekehrt.</w:t>
      </w:r>
      <w:r w:rsidRPr="001F07D5">
        <w:rPr>
          <w:rFonts w:eastAsia="Times New Roman"/>
          <w:color w:val="auto"/>
          <w:sz w:val="28"/>
          <w:szCs w:val="28"/>
        </w:rPr>
        <w:t>"</w:t>
      </w:r>
    </w:p>
    <w:p w:rsidR="001F07D5" w:rsidRDefault="001F07D5" w:rsidP="001F07D5">
      <w:pPr>
        <w:shd w:val="clear" w:color="auto" w:fill="FFFFFF"/>
        <w:autoSpaceDE w:val="0"/>
        <w:autoSpaceDN w:val="0"/>
        <w:adjustRightInd w:val="0"/>
        <w:spacing w:after="120"/>
        <w:rPr>
          <w:color w:val="auto"/>
          <w:sz w:val="28"/>
          <w:szCs w:val="28"/>
        </w:rPr>
      </w:pPr>
      <w:r>
        <w:rPr>
          <w:color w:val="auto"/>
          <w:sz w:val="28"/>
          <w:szCs w:val="28"/>
        </w:rPr>
        <w:t>"Gedenke, o Mensch, da</w:t>
      </w:r>
      <w:r>
        <w:rPr>
          <w:rFonts w:eastAsia="Times New Roman"/>
          <w:color w:val="auto"/>
          <w:sz w:val="28"/>
          <w:szCs w:val="28"/>
        </w:rPr>
        <w:t>ss du Staub bist und wieder zu Staub zurück</w:t>
      </w:r>
      <w:r>
        <w:rPr>
          <w:rFonts w:eastAsia="Times New Roman"/>
          <w:color w:val="auto"/>
          <w:sz w:val="28"/>
          <w:szCs w:val="28"/>
        </w:rPr>
        <w:softHyphen/>
        <w:t>kehrst". Ein hartes Wort in einer Zeit, da man der Devise lebt: „Leib bin ich, Leib ganz und gar.“</w:t>
      </w:r>
      <w:r>
        <w:rPr>
          <w:color w:val="auto"/>
          <w:sz w:val="28"/>
          <w:szCs w:val="28"/>
        </w:rPr>
        <w:t xml:space="preserve"> Und wenn dies die einzige Wahrheit unseres Menschseins w</w:t>
      </w:r>
      <w:r>
        <w:rPr>
          <w:rFonts w:eastAsia="Times New Roman"/>
          <w:color w:val="auto"/>
          <w:sz w:val="28"/>
          <w:szCs w:val="28"/>
        </w:rPr>
        <w:t>äre, wären wir wirklich nicht mehr als die letzte Entwicklungsstufe des Urstoffs, also nicht weit höher als das Tier. Doch der Mensch ist eben nicht nur Leib. O nein, er ist durch seine Seele auch Geist von Gottes Geist und somit „nur um ein Geringes unter die Engel gestellt".</w:t>
      </w:r>
    </w:p>
    <w:p w:rsidR="001F07D5" w:rsidRDefault="001F07D5" w:rsidP="001F07D5">
      <w:pPr>
        <w:shd w:val="clear" w:color="auto" w:fill="FFFFFF"/>
        <w:autoSpaceDE w:val="0"/>
        <w:autoSpaceDN w:val="0"/>
        <w:adjustRightInd w:val="0"/>
        <w:spacing w:after="120"/>
        <w:rPr>
          <w:color w:val="auto"/>
          <w:sz w:val="28"/>
          <w:szCs w:val="28"/>
        </w:rPr>
      </w:pPr>
      <w:r>
        <w:rPr>
          <w:color w:val="auto"/>
          <w:sz w:val="28"/>
          <w:szCs w:val="28"/>
        </w:rPr>
        <w:t>Ist die tote Kreatur bestimmt durch das Naturgesetz, lebt die Pflanzenwelt gem</w:t>
      </w:r>
      <w:r>
        <w:rPr>
          <w:rFonts w:eastAsia="Times New Roman"/>
          <w:color w:val="auto"/>
          <w:sz w:val="28"/>
          <w:szCs w:val="28"/>
        </w:rPr>
        <w:t>äß der Naturkraft, wird das Tier durch den Na</w:t>
      </w:r>
      <w:r>
        <w:rPr>
          <w:rFonts w:eastAsia="Times New Roman"/>
          <w:color w:val="auto"/>
          <w:sz w:val="28"/>
          <w:szCs w:val="28"/>
        </w:rPr>
        <w:softHyphen/>
        <w:t>turtrieb gelenkt, so ist dem Menschen als ein Adelsgeschenk</w:t>
      </w:r>
      <w:r>
        <w:rPr>
          <w:color w:val="auto"/>
          <w:sz w:val="28"/>
          <w:szCs w:val="28"/>
        </w:rPr>
        <w:t xml:space="preserve"> gegeben die Freiheit seines Willens. </w:t>
      </w:r>
    </w:p>
    <w:p w:rsidR="001F07D5" w:rsidRDefault="001F07D5" w:rsidP="001F07D5">
      <w:pPr>
        <w:shd w:val="clear" w:color="auto" w:fill="FFFFFF"/>
        <w:autoSpaceDE w:val="0"/>
        <w:autoSpaceDN w:val="0"/>
        <w:adjustRightInd w:val="0"/>
        <w:spacing w:after="120"/>
        <w:rPr>
          <w:color w:val="auto"/>
          <w:sz w:val="28"/>
          <w:szCs w:val="28"/>
        </w:rPr>
      </w:pPr>
      <w:r>
        <w:rPr>
          <w:color w:val="auto"/>
          <w:sz w:val="28"/>
          <w:szCs w:val="28"/>
        </w:rPr>
        <w:t>Diese Willensfreiheit ist aber auch die gro</w:t>
      </w:r>
      <w:r>
        <w:rPr>
          <w:rFonts w:eastAsia="Times New Roman"/>
          <w:color w:val="auto"/>
          <w:sz w:val="28"/>
          <w:szCs w:val="28"/>
        </w:rPr>
        <w:t>ße Bewährungsprobe</w:t>
      </w:r>
      <w:r>
        <w:rPr>
          <w:color w:val="auto"/>
          <w:sz w:val="28"/>
          <w:szCs w:val="28"/>
        </w:rPr>
        <w:t xml:space="preserve"> f</w:t>
      </w:r>
      <w:r>
        <w:rPr>
          <w:rFonts w:eastAsia="Times New Roman"/>
          <w:color w:val="auto"/>
          <w:sz w:val="28"/>
          <w:szCs w:val="28"/>
        </w:rPr>
        <w:t xml:space="preserve">ür den Menschen. Denn er kann sie gebrauchen zu seinem Segen, </w:t>
      </w:r>
      <w:r>
        <w:rPr>
          <w:color w:val="auto"/>
          <w:sz w:val="28"/>
          <w:szCs w:val="28"/>
        </w:rPr>
        <w:t>er kann sie aber auch mi</w:t>
      </w:r>
      <w:r>
        <w:rPr>
          <w:rFonts w:eastAsia="Times New Roman"/>
          <w:color w:val="auto"/>
          <w:sz w:val="28"/>
          <w:szCs w:val="28"/>
        </w:rPr>
        <w:t>ssbrauchen zu seinem Fluch für Zeit und</w:t>
      </w:r>
      <w:r>
        <w:rPr>
          <w:color w:val="auto"/>
          <w:sz w:val="28"/>
          <w:szCs w:val="28"/>
        </w:rPr>
        <w:t xml:space="preserve"> Ewigkeit. So gilt Gottes Wort: "Ich lege vor dich hin Segen und Fluch. Du, w</w:t>
      </w:r>
      <w:r>
        <w:rPr>
          <w:rFonts w:eastAsia="Times New Roman"/>
          <w:color w:val="auto"/>
          <w:sz w:val="28"/>
          <w:szCs w:val="28"/>
        </w:rPr>
        <w:t>ähle!"</w:t>
      </w:r>
    </w:p>
    <w:p w:rsidR="001F07D5" w:rsidRDefault="001F07D5" w:rsidP="001F07D5">
      <w:pPr>
        <w:shd w:val="clear" w:color="auto" w:fill="FFFFFF"/>
        <w:autoSpaceDE w:val="0"/>
        <w:autoSpaceDN w:val="0"/>
        <w:adjustRightInd w:val="0"/>
        <w:spacing w:after="120"/>
        <w:rPr>
          <w:color w:val="auto"/>
          <w:sz w:val="28"/>
          <w:szCs w:val="28"/>
        </w:rPr>
      </w:pPr>
      <w:r>
        <w:rPr>
          <w:color w:val="auto"/>
          <w:sz w:val="28"/>
          <w:szCs w:val="28"/>
        </w:rPr>
        <w:t>Auf den ersten Seiten der Hl. Schrift steht der Bericht der Sint</w:t>
      </w:r>
      <w:r>
        <w:rPr>
          <w:color w:val="auto"/>
          <w:sz w:val="28"/>
          <w:szCs w:val="28"/>
        </w:rPr>
        <w:softHyphen/>
        <w:t>flut. Dort hei</w:t>
      </w:r>
      <w:r>
        <w:rPr>
          <w:rFonts w:eastAsia="Times New Roman"/>
          <w:color w:val="auto"/>
          <w:sz w:val="28"/>
          <w:szCs w:val="28"/>
        </w:rPr>
        <w:t xml:space="preserve">ßt es: "Nach 40 Tagen öffnete Noah das Fenster der Arche und ließ einen Raben hinaus. Er fand im Schmutz und Schlamm, wonach sein Herz verlangte. Er kehrte nicht zurück in die bergende Arche.“ </w:t>
      </w:r>
    </w:p>
    <w:p w:rsidR="001F07D5" w:rsidRDefault="001F07D5" w:rsidP="001F07D5">
      <w:pPr>
        <w:shd w:val="clear" w:color="auto" w:fill="FFFFFF"/>
        <w:autoSpaceDE w:val="0"/>
        <w:autoSpaceDN w:val="0"/>
        <w:adjustRightInd w:val="0"/>
        <w:spacing w:after="120"/>
        <w:rPr>
          <w:color w:val="auto"/>
          <w:sz w:val="28"/>
          <w:szCs w:val="28"/>
        </w:rPr>
      </w:pPr>
      <w:r>
        <w:rPr>
          <w:color w:val="auto"/>
          <w:sz w:val="28"/>
          <w:szCs w:val="28"/>
        </w:rPr>
        <w:t>Dieser Rabe ist ein Sinnbild f</w:t>
      </w:r>
      <w:r>
        <w:rPr>
          <w:rFonts w:eastAsia="Times New Roman"/>
          <w:color w:val="auto"/>
          <w:sz w:val="28"/>
          <w:szCs w:val="28"/>
        </w:rPr>
        <w:t xml:space="preserve">ür ach so viele Menschen in unserer Zelt. </w:t>
      </w:r>
      <w:r>
        <w:rPr>
          <w:color w:val="auto"/>
          <w:sz w:val="28"/>
          <w:szCs w:val="28"/>
        </w:rPr>
        <w:t>Ihr Leben wird bestimmt von ihren Trieben und Leidenschaften, und "so treibt es sie von der Begierde zur Lust, um in der Lust um</w:t>
      </w:r>
      <w:r>
        <w:rPr>
          <w:color w:val="auto"/>
          <w:sz w:val="28"/>
          <w:szCs w:val="28"/>
        </w:rPr>
        <w:softHyphen/>
        <w:t>zukommen vor Begierde". Ihrem Leben fehlt jeglicher Sinn und jedes Ziel, und wer sinnlos und wer ziellos durch dieses Lebern wandert, von dem gilt, was der Physiker Einstein sagt: "Wer sein Leben als sinnlos empfindet, ist nicht nur ungl</w:t>
      </w:r>
      <w:r>
        <w:rPr>
          <w:rFonts w:eastAsia="Times New Roman"/>
          <w:color w:val="auto"/>
          <w:sz w:val="28"/>
          <w:szCs w:val="28"/>
        </w:rPr>
        <w:t xml:space="preserve">ücklich, sondern auch lebensunfähig." Solch ein Leben ist wertlos, </w:t>
      </w:r>
      <w:r>
        <w:rPr>
          <w:color w:val="auto"/>
          <w:sz w:val="28"/>
          <w:szCs w:val="28"/>
        </w:rPr>
        <w:t>wie ein Quell, der statt zu einem Flu</w:t>
      </w:r>
      <w:r>
        <w:rPr>
          <w:rFonts w:eastAsia="Times New Roman"/>
          <w:color w:val="auto"/>
          <w:sz w:val="28"/>
          <w:szCs w:val="28"/>
        </w:rPr>
        <w:t>ss zu werden, der das Land, be</w:t>
      </w:r>
      <w:r>
        <w:rPr>
          <w:rFonts w:eastAsia="Times New Roman"/>
          <w:color w:val="auto"/>
          <w:sz w:val="28"/>
          <w:szCs w:val="28"/>
        </w:rPr>
        <w:softHyphen/>
        <w:t xml:space="preserve">wässert, im Sande versiegt; </w:t>
      </w:r>
      <w:r>
        <w:rPr>
          <w:color w:val="auto"/>
          <w:sz w:val="28"/>
          <w:szCs w:val="28"/>
        </w:rPr>
        <w:t>wie ein Sonnenstrahl, der sich selbst bespiegelt, statt Licht und W</w:t>
      </w:r>
      <w:r>
        <w:rPr>
          <w:rFonts w:eastAsia="Times New Roman"/>
          <w:color w:val="auto"/>
          <w:sz w:val="28"/>
          <w:szCs w:val="28"/>
        </w:rPr>
        <w:t>ärme zu schenken denen, die in Finsternis und Kälte leben; wie ein Baum, der seine Krone stolz im Winde wiegt, aber keine Früchte schenkt.</w:t>
      </w:r>
    </w:p>
    <w:p w:rsidR="001F07D5" w:rsidRDefault="001F07D5" w:rsidP="001F07D5">
      <w:pPr>
        <w:shd w:val="clear" w:color="auto" w:fill="FFFFFF"/>
        <w:autoSpaceDE w:val="0"/>
        <w:autoSpaceDN w:val="0"/>
        <w:adjustRightInd w:val="0"/>
        <w:spacing w:after="120"/>
        <w:rPr>
          <w:color w:val="auto"/>
          <w:sz w:val="28"/>
          <w:szCs w:val="28"/>
        </w:rPr>
      </w:pPr>
      <w:r>
        <w:rPr>
          <w:color w:val="auto"/>
          <w:sz w:val="28"/>
          <w:szCs w:val="28"/>
        </w:rPr>
        <w:t>So verstehen wir recht gut das Wort des Wein</w:t>
      </w:r>
      <w:r>
        <w:rPr>
          <w:rFonts w:eastAsia="Times New Roman"/>
          <w:color w:val="auto"/>
          <w:sz w:val="28"/>
          <w:szCs w:val="28"/>
        </w:rPr>
        <w:t>bergsbesitzers an seinen Gärtner: "Jetzt komme ich schon drei Jahre und sehe nach, ob dieser Feigenbaum Früchte trägt und finde nichts. Hau ihn um! Was soll er weiter dem Boden seine Kraft nehmen?"</w:t>
      </w:r>
    </w:p>
    <w:p w:rsidR="001F07D5" w:rsidRDefault="001F07D5" w:rsidP="001F07D5">
      <w:pPr>
        <w:shd w:val="clear" w:color="auto" w:fill="FFFFFF"/>
        <w:autoSpaceDE w:val="0"/>
        <w:autoSpaceDN w:val="0"/>
        <w:adjustRightInd w:val="0"/>
        <w:spacing w:after="120"/>
        <w:rPr>
          <w:color w:val="auto"/>
          <w:sz w:val="28"/>
          <w:szCs w:val="28"/>
        </w:rPr>
      </w:pPr>
      <w:r>
        <w:rPr>
          <w:color w:val="auto"/>
          <w:sz w:val="28"/>
          <w:szCs w:val="28"/>
        </w:rPr>
        <w:t>Da hei</w:t>
      </w:r>
      <w:r>
        <w:rPr>
          <w:rFonts w:eastAsia="Times New Roman"/>
          <w:color w:val="auto"/>
          <w:sz w:val="28"/>
          <w:szCs w:val="28"/>
        </w:rPr>
        <w:t>ßt es weiter im Bericht von der Sintflut: "Dann ließ Noah eine Taube hinaus, um zu sehen, ob das Wasser auf der Erde abgenom</w:t>
      </w:r>
      <w:r>
        <w:rPr>
          <w:rFonts w:eastAsia="Times New Roman"/>
          <w:color w:val="auto"/>
          <w:sz w:val="28"/>
          <w:szCs w:val="28"/>
        </w:rPr>
        <w:softHyphen/>
        <w:t xml:space="preserve">men </w:t>
      </w:r>
      <w:r>
        <w:rPr>
          <w:rFonts w:eastAsia="Times New Roman"/>
          <w:color w:val="auto"/>
          <w:sz w:val="28"/>
          <w:szCs w:val="28"/>
        </w:rPr>
        <w:lastRenderedPageBreak/>
        <w:t>habe. Die Taube fand keinen Halt für ihre Füße und kehrte zu ihm in die Arche zurück.“</w:t>
      </w:r>
      <w:r>
        <w:rPr>
          <w:color w:val="auto"/>
          <w:sz w:val="28"/>
          <w:szCs w:val="28"/>
        </w:rPr>
        <w:t xml:space="preserve"> Diese Taube ist ein Sinnbild f</w:t>
      </w:r>
      <w:r>
        <w:rPr>
          <w:rFonts w:eastAsia="Times New Roman"/>
          <w:color w:val="auto"/>
          <w:sz w:val="28"/>
          <w:szCs w:val="28"/>
        </w:rPr>
        <w:t>ür alle jene Christen, die in der Angst, ihre Willensfreiheit falsch gebrauchen zu können, mit dem russischen Dichter Dostojewski den Menschen suchen, der ihnen dieses Adelsgeschenk abnehmen würde.</w:t>
      </w:r>
    </w:p>
    <w:p w:rsidR="001F07D5" w:rsidRDefault="001F07D5" w:rsidP="001F07D5">
      <w:pPr>
        <w:shd w:val="clear" w:color="auto" w:fill="FFFFFF"/>
        <w:autoSpaceDE w:val="0"/>
        <w:autoSpaceDN w:val="0"/>
        <w:adjustRightInd w:val="0"/>
        <w:spacing w:after="120"/>
        <w:rPr>
          <w:rFonts w:eastAsia="Times New Roman"/>
          <w:color w:val="auto"/>
          <w:sz w:val="28"/>
          <w:szCs w:val="28"/>
        </w:rPr>
      </w:pPr>
      <w:r>
        <w:rPr>
          <w:color w:val="auto"/>
          <w:sz w:val="28"/>
          <w:szCs w:val="28"/>
        </w:rPr>
        <w:t>Einem solchen Leben fehlt das sieghafte Bewu</w:t>
      </w:r>
      <w:r>
        <w:rPr>
          <w:rFonts w:eastAsia="Times New Roman"/>
          <w:color w:val="auto"/>
          <w:sz w:val="28"/>
          <w:szCs w:val="28"/>
        </w:rPr>
        <w:t xml:space="preserve">sstsein des Paulus: „Ich kann alles, in dem, der mich stärkt!“ Und so erschöpft es sich im Bewahren vor dem Bösen und erfüllt nicht die Forderung, sich im Guten zu bewähren, etwas von der Herrlichkeit Christi in ihrem Leben sichtbar zu machen. </w:t>
      </w:r>
      <w:r>
        <w:rPr>
          <w:color w:val="auto"/>
          <w:sz w:val="28"/>
          <w:szCs w:val="28"/>
        </w:rPr>
        <w:t>Solch ein Leben ist wie in einem Schneckenhaus, in das sie sich verkriechen vor jeder Gefahr. Wie in einer befestigten Burg, von der herab sie mi</w:t>
      </w:r>
      <w:r>
        <w:rPr>
          <w:rFonts w:eastAsia="Times New Roman"/>
          <w:color w:val="auto"/>
          <w:sz w:val="28"/>
          <w:szCs w:val="28"/>
        </w:rPr>
        <w:t xml:space="preserve">sstrauisch in die dunklen Gassen des Lebens hinabschauen. Wie in einer Schutzhütte im Gebirge bei einem Unwetter, bis endlich wieder die Sonne aufleuchtet. </w:t>
      </w:r>
    </w:p>
    <w:p w:rsidR="001F07D5" w:rsidRDefault="001F07D5" w:rsidP="001F07D5">
      <w:pPr>
        <w:shd w:val="clear" w:color="auto" w:fill="FFFFFF"/>
        <w:autoSpaceDE w:val="0"/>
        <w:autoSpaceDN w:val="0"/>
        <w:adjustRightInd w:val="0"/>
        <w:spacing w:after="120"/>
        <w:rPr>
          <w:color w:val="auto"/>
          <w:sz w:val="28"/>
          <w:szCs w:val="28"/>
        </w:rPr>
      </w:pPr>
      <w:r>
        <w:rPr>
          <w:rFonts w:eastAsia="Times New Roman"/>
          <w:color w:val="auto"/>
          <w:sz w:val="28"/>
          <w:szCs w:val="28"/>
        </w:rPr>
        <w:t xml:space="preserve">Wir verstehen, wenn der </w:t>
      </w:r>
      <w:proofErr w:type="spellStart"/>
      <w:r>
        <w:rPr>
          <w:rFonts w:eastAsia="Times New Roman"/>
          <w:color w:val="auto"/>
          <w:sz w:val="28"/>
          <w:szCs w:val="28"/>
        </w:rPr>
        <w:t>Weinbergsgärtner</w:t>
      </w:r>
      <w:proofErr w:type="spellEnd"/>
      <w:r>
        <w:rPr>
          <w:rFonts w:eastAsia="Times New Roman"/>
          <w:color w:val="auto"/>
          <w:sz w:val="28"/>
          <w:szCs w:val="28"/>
        </w:rPr>
        <w:t xml:space="preserve"> bittend sagt: "Lass ihn dieses Jahr noch stehen! Ich will den Boden um ihn aufgraben und düngen. Vielleicht wird er doch noch Frucht bringen."</w:t>
      </w:r>
    </w:p>
    <w:p w:rsidR="001F07D5" w:rsidRDefault="001F07D5" w:rsidP="001F07D5">
      <w:pPr>
        <w:shd w:val="clear" w:color="auto" w:fill="FFFFFF"/>
        <w:autoSpaceDE w:val="0"/>
        <w:autoSpaceDN w:val="0"/>
        <w:adjustRightInd w:val="0"/>
        <w:spacing w:after="120"/>
        <w:rPr>
          <w:color w:val="auto"/>
          <w:sz w:val="28"/>
          <w:szCs w:val="28"/>
        </w:rPr>
      </w:pPr>
      <w:r>
        <w:rPr>
          <w:color w:val="auto"/>
          <w:sz w:val="28"/>
          <w:szCs w:val="28"/>
        </w:rPr>
        <w:t>Und da hei</w:t>
      </w:r>
      <w:r>
        <w:rPr>
          <w:rFonts w:eastAsia="Times New Roman"/>
          <w:color w:val="auto"/>
          <w:sz w:val="28"/>
          <w:szCs w:val="28"/>
        </w:rPr>
        <w:t>ßt es weiter bei Noah: "Nach weiteren acht Ta</w:t>
      </w:r>
      <w:r>
        <w:rPr>
          <w:rFonts w:eastAsia="Times New Roman"/>
          <w:color w:val="auto"/>
          <w:sz w:val="28"/>
          <w:szCs w:val="28"/>
        </w:rPr>
        <w:softHyphen/>
        <w:t xml:space="preserve">gen ließ Noah nochmals eine Taube ausfliegen. Sie kehrte des Abends mit einem grünenden Ölzweig im Schnabel zurück. </w:t>
      </w:r>
      <w:r>
        <w:rPr>
          <w:color w:val="auto"/>
          <w:sz w:val="28"/>
          <w:szCs w:val="28"/>
        </w:rPr>
        <w:t>Diese Taube ist das Sinnbild f</w:t>
      </w:r>
      <w:r>
        <w:rPr>
          <w:rFonts w:eastAsia="Times New Roman"/>
          <w:color w:val="auto"/>
          <w:sz w:val="28"/>
          <w:szCs w:val="28"/>
        </w:rPr>
        <w:t xml:space="preserve">ür ein christliches Leben, </w:t>
      </w:r>
      <w:r>
        <w:rPr>
          <w:color w:val="auto"/>
          <w:sz w:val="28"/>
          <w:szCs w:val="28"/>
        </w:rPr>
        <w:t>von dem es in der Schrift hei</w:t>
      </w:r>
      <w:r>
        <w:rPr>
          <w:rFonts w:eastAsia="Times New Roman"/>
          <w:color w:val="auto"/>
          <w:sz w:val="28"/>
          <w:szCs w:val="28"/>
        </w:rPr>
        <w:t>ßt: "Ihr sollt leuchten wie</w:t>
      </w:r>
      <w:r>
        <w:rPr>
          <w:color w:val="auto"/>
          <w:sz w:val="28"/>
          <w:szCs w:val="28"/>
        </w:rPr>
        <w:t xml:space="preserve"> die Sterne inmitten einer verkehrten Welt."</w:t>
      </w:r>
    </w:p>
    <w:p w:rsidR="001F07D5" w:rsidRDefault="001F07D5" w:rsidP="001F07D5">
      <w:pPr>
        <w:shd w:val="clear" w:color="auto" w:fill="FFFFFF"/>
        <w:autoSpaceDE w:val="0"/>
        <w:autoSpaceDN w:val="0"/>
        <w:adjustRightInd w:val="0"/>
        <w:spacing w:after="120"/>
        <w:rPr>
          <w:color w:val="auto"/>
          <w:sz w:val="28"/>
          <w:szCs w:val="28"/>
        </w:rPr>
      </w:pPr>
      <w:r>
        <w:rPr>
          <w:color w:val="auto"/>
          <w:sz w:val="28"/>
          <w:szCs w:val="28"/>
        </w:rPr>
        <w:t>Da</w:t>
      </w:r>
      <w:r>
        <w:rPr>
          <w:rFonts w:eastAsia="Times New Roman"/>
          <w:color w:val="auto"/>
          <w:sz w:val="28"/>
          <w:szCs w:val="28"/>
        </w:rPr>
        <w:t xml:space="preserve">s Leben dieser Christen richtet sich nicht nach dem, </w:t>
      </w:r>
      <w:r>
        <w:rPr>
          <w:color w:val="auto"/>
          <w:sz w:val="28"/>
          <w:szCs w:val="28"/>
        </w:rPr>
        <w:t>was man allgemein tut, ihre Willensfreiheit orientiert sich am Willen Gottes, f</w:t>
      </w:r>
      <w:r>
        <w:rPr>
          <w:rFonts w:eastAsia="Times New Roman"/>
          <w:color w:val="auto"/>
          <w:sz w:val="28"/>
          <w:szCs w:val="28"/>
        </w:rPr>
        <w:t>ür den sie sich in der Freiheit</w:t>
      </w:r>
      <w:r>
        <w:rPr>
          <w:color w:val="auto"/>
          <w:sz w:val="28"/>
          <w:szCs w:val="28"/>
        </w:rPr>
        <w:t xml:space="preserve"> der Kinder Gottes entscheiden. Solch ein Leben ist das Leben nach Gottes Willen; denn es ist vergleichbar einem Baum, der seine Wurzeln tief einsenkt in den Gnadenreichtum der Kirche, aus dem ihm Lebenskraft zustr</w:t>
      </w:r>
      <w:r>
        <w:rPr>
          <w:rFonts w:eastAsia="Times New Roman"/>
          <w:color w:val="auto"/>
          <w:sz w:val="28"/>
          <w:szCs w:val="28"/>
        </w:rPr>
        <w:t xml:space="preserve">ömt; </w:t>
      </w:r>
      <w:r>
        <w:rPr>
          <w:color w:val="auto"/>
          <w:sz w:val="28"/>
          <w:szCs w:val="28"/>
        </w:rPr>
        <w:t>der seine Zweige weit ausbreitet f</w:t>
      </w:r>
      <w:r>
        <w:rPr>
          <w:rFonts w:eastAsia="Times New Roman"/>
          <w:color w:val="auto"/>
          <w:sz w:val="28"/>
          <w:szCs w:val="28"/>
        </w:rPr>
        <w:t>ür alle, die Zuflucht</w:t>
      </w:r>
      <w:r>
        <w:rPr>
          <w:color w:val="auto"/>
          <w:sz w:val="28"/>
          <w:szCs w:val="28"/>
        </w:rPr>
        <w:t xml:space="preserve"> suchen in der Hetze und dem</w:t>
      </w:r>
      <w:r>
        <w:rPr>
          <w:i/>
          <w:iCs/>
          <w:color w:val="auto"/>
          <w:sz w:val="28"/>
          <w:szCs w:val="28"/>
        </w:rPr>
        <w:t xml:space="preserve"> </w:t>
      </w:r>
      <w:r>
        <w:rPr>
          <w:color w:val="auto"/>
          <w:sz w:val="28"/>
          <w:szCs w:val="28"/>
        </w:rPr>
        <w:t>Unfrieden des Lebens; der nicht nur stolz seinen Früchtereichtum offenbart, sondern bereit ist, seine Fr</w:t>
      </w:r>
      <w:r>
        <w:rPr>
          <w:rFonts w:eastAsia="Times New Roman"/>
          <w:color w:val="auto"/>
          <w:sz w:val="28"/>
          <w:szCs w:val="28"/>
        </w:rPr>
        <w:t xml:space="preserve">üchte hinzuschenken. </w:t>
      </w:r>
    </w:p>
    <w:p w:rsidR="00F535F8" w:rsidRDefault="001F07D5" w:rsidP="001F07D5">
      <w:r>
        <w:rPr>
          <w:color w:val="auto"/>
          <w:sz w:val="28"/>
          <w:szCs w:val="28"/>
        </w:rPr>
        <w:t>"Ich lege vor dich hin Segen und Fluch. Du, w</w:t>
      </w:r>
      <w:r>
        <w:rPr>
          <w:rFonts w:eastAsia="Times New Roman"/>
          <w:color w:val="auto"/>
          <w:sz w:val="28"/>
          <w:szCs w:val="28"/>
        </w:rPr>
        <w:t>ähle!“ Du bist berufen zu wählen zwischen Engel und Tier.</w:t>
      </w:r>
    </w:p>
    <w:sectPr w:rsidR="00F535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7D5"/>
    <w:rsid w:val="001F07D5"/>
    <w:rsid w:val="00405D57"/>
    <w:rsid w:val="00627B06"/>
    <w:rsid w:val="00944E2F"/>
    <w:rsid w:val="009E546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F07D5"/>
    <w:pPr>
      <w:spacing w:after="0" w:line="240" w:lineRule="auto"/>
    </w:pPr>
    <w:rPr>
      <w:rFonts w:ascii="Arial" w:eastAsia="SimSun" w:hAnsi="Arial" w:cs="Arial"/>
      <w:color w:val="222222"/>
      <w:sz w:val="16"/>
      <w:szCs w:val="16"/>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F07D5"/>
    <w:pPr>
      <w:spacing w:after="0" w:line="240" w:lineRule="auto"/>
    </w:pPr>
    <w:rPr>
      <w:rFonts w:ascii="Arial" w:eastAsia="SimSun" w:hAnsi="Arial" w:cs="Arial"/>
      <w:color w:val="222222"/>
      <w:sz w:val="16"/>
      <w:szCs w:val="16"/>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4032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1</cp:revision>
  <dcterms:created xsi:type="dcterms:W3CDTF">2020-01-09T23:38:00Z</dcterms:created>
  <dcterms:modified xsi:type="dcterms:W3CDTF">2020-01-09T23:40:00Z</dcterms:modified>
</cp:coreProperties>
</file>