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B4" w:rsidRDefault="00BF33B4" w:rsidP="00BF33B4">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0</w:t>
      </w:r>
      <w:r w:rsidR="00D91167">
        <w:rPr>
          <w:rFonts w:ascii="Arial" w:hAnsi="Arial" w:cs="Arial"/>
          <w:sz w:val="28"/>
          <w:szCs w:val="28"/>
        </w:rPr>
        <w:t>5</w:t>
      </w:r>
      <w:bookmarkStart w:id="0" w:name="_GoBack"/>
      <w:bookmarkEnd w:id="0"/>
      <w:r>
        <w:rPr>
          <w:rFonts w:ascii="Arial" w:hAnsi="Arial" w:cs="Arial"/>
          <w:sz w:val="28"/>
          <w:szCs w:val="28"/>
        </w:rPr>
        <w:t>.07.2020</w:t>
      </w:r>
    </w:p>
    <w:p w:rsidR="00BF33B4" w:rsidRPr="00F1064A" w:rsidRDefault="00BF33B4" w:rsidP="00BF33B4">
      <w:pPr>
        <w:shd w:val="clear" w:color="auto" w:fill="FFFFFF"/>
        <w:autoSpaceDE w:val="0"/>
        <w:autoSpaceDN w:val="0"/>
        <w:adjustRightInd w:val="0"/>
        <w:spacing w:after="120"/>
        <w:jc w:val="center"/>
        <w:rPr>
          <w:rFonts w:ascii="Arial" w:hAnsi="Arial" w:cs="Arial"/>
          <w:sz w:val="28"/>
          <w:szCs w:val="28"/>
        </w:rPr>
      </w:pPr>
      <w:r w:rsidRPr="00F1064A">
        <w:rPr>
          <w:rFonts w:ascii="Arial" w:hAnsi="Arial" w:cs="Arial"/>
          <w:sz w:val="28"/>
          <w:szCs w:val="28"/>
        </w:rPr>
        <w:t>12. Sonntag im Jahreskreis (C): (Lk. 9,</w:t>
      </w:r>
      <w:r w:rsidRPr="00F1064A">
        <w:rPr>
          <w:rFonts w:ascii="Arial" w:hAnsi="Arial" w:cs="Arial"/>
          <w:i/>
          <w:iCs/>
          <w:sz w:val="28"/>
          <w:szCs w:val="28"/>
        </w:rPr>
        <w:t xml:space="preserve"> </w:t>
      </w:r>
      <w:r w:rsidRPr="00F1064A">
        <w:rPr>
          <w:rFonts w:ascii="Arial" w:hAnsi="Arial" w:cs="Arial"/>
          <w:sz w:val="28"/>
          <w:szCs w:val="28"/>
        </w:rPr>
        <w:t>18-24)</w:t>
      </w:r>
    </w:p>
    <w:p w:rsidR="00BF33B4" w:rsidRPr="00F1064A" w:rsidRDefault="00BF33B4" w:rsidP="00BF33B4">
      <w:pPr>
        <w:pStyle w:val="berschrift1"/>
        <w:jc w:val="center"/>
        <w:rPr>
          <w:b/>
          <w:u w:val="none"/>
        </w:rPr>
      </w:pPr>
      <w:r w:rsidRPr="00F1064A">
        <w:rPr>
          <w:b/>
          <w:u w:val="none"/>
        </w:rPr>
        <w:t>„Du bist der Messias Gottes. Der Menschensohn muss vieles erleiden.“</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„Wer mein J</w:t>
      </w:r>
      <w:r>
        <w:rPr>
          <w:rFonts w:ascii="Arial" w:eastAsia="Times New Roman" w:hAnsi="Arial" w:cs="Arial"/>
          <w:sz w:val="28"/>
          <w:szCs w:val="28"/>
        </w:rPr>
        <w:t>ünger sein will, der verleugne sich selbst, nehme täglic</w:t>
      </w:r>
      <w:r>
        <w:rPr>
          <w:rFonts w:ascii="Arial" w:hAnsi="Arial" w:cs="Arial"/>
          <w:sz w:val="28"/>
          <w:szCs w:val="28"/>
        </w:rPr>
        <w:t>h sein Kreuz auf sich und folge mir nach." Dieses Wort des Meisters klingt wahrhaftig nicht wie eine Frohbotschaft. Nein, im Gegenteil, sie reizt zum Protest, und man m</w:t>
      </w:r>
      <w:r>
        <w:rPr>
          <w:rFonts w:ascii="Arial" w:eastAsia="Times New Roman" w:hAnsi="Arial" w:cs="Arial"/>
          <w:sz w:val="28"/>
          <w:szCs w:val="28"/>
        </w:rPr>
        <w:t>öchte fragen:</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Ist dieses Wort vom Kreuz f</w:t>
      </w:r>
      <w:r>
        <w:rPr>
          <w:rFonts w:ascii="Arial" w:eastAsia="Times New Roman" w:hAnsi="Arial" w:cs="Arial"/>
          <w:sz w:val="28"/>
          <w:szCs w:val="28"/>
        </w:rPr>
        <w:t>ür alle auf der Schattenseite des Lebens Stehenden nicht nur ein billiger Trost auf ein besseres Jenseits? Ist dieses Wort vom Kreuz für alle Kranken und Schwachen nicht nur ein guter Rat, jede Freude zu fliehen und sich in das unabwendbare Leid widerstandslos zu ergeben?</w:t>
      </w:r>
      <w:r>
        <w:rPr>
          <w:rFonts w:ascii="Arial" w:hAnsi="Arial" w:cs="Arial"/>
          <w:sz w:val="28"/>
          <w:szCs w:val="28"/>
        </w:rPr>
        <w:t xml:space="preserve"> Ist das Wort vom Kreuz f</w:t>
      </w:r>
      <w:r>
        <w:rPr>
          <w:rFonts w:ascii="Arial" w:eastAsia="Times New Roman" w:hAnsi="Arial" w:cs="Arial"/>
          <w:sz w:val="28"/>
          <w:szCs w:val="28"/>
        </w:rPr>
        <w:t>ür die Mächtigen der Welt nicht ein willkommener Vorwand, ihre Völker zu knechten und als Sklaven zu behandeln?</w:t>
      </w:r>
      <w:r>
        <w:rPr>
          <w:rFonts w:ascii="Arial" w:hAnsi="Arial" w:cs="Arial"/>
          <w:sz w:val="28"/>
          <w:szCs w:val="28"/>
        </w:rPr>
        <w:t xml:space="preserve"> O, gewi</w:t>
      </w:r>
      <w:r>
        <w:rPr>
          <w:rFonts w:ascii="Arial" w:eastAsia="Times New Roman" w:hAnsi="Arial" w:cs="Arial"/>
          <w:sz w:val="28"/>
          <w:szCs w:val="28"/>
        </w:rPr>
        <w:t>ss nicht!</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Dieses Wort vom Kreuztragen will nicht, mehr und nicht weniger sagen, als das einem jeden zugedachte Kreuz in Ergebung auf sich zu nehmen, das Kreuz mit dem Ehegatten und den Kindern, das Kreuz mit seinen Freunden und Nachbarn, das Kreuz mit dem Arbeitgeber und Arbeitnehmer und nicht zuletzt das Kreuz mit sich selbst. </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„F</w:t>
      </w:r>
      <w:r>
        <w:rPr>
          <w:rFonts w:ascii="Arial" w:eastAsia="Times New Roman" w:hAnsi="Arial" w:cs="Arial"/>
          <w:sz w:val="28"/>
          <w:szCs w:val="28"/>
        </w:rPr>
        <w:t xml:space="preserve">ür wen halten mich die Leute, für wen haltet ihr mich?", so </w:t>
      </w:r>
      <w:proofErr w:type="gramStart"/>
      <w:r>
        <w:rPr>
          <w:rFonts w:ascii="Arial" w:eastAsia="Times New Roman" w:hAnsi="Arial" w:cs="Arial"/>
          <w:sz w:val="28"/>
          <w:szCs w:val="28"/>
        </w:rPr>
        <w:t>fragt</w:t>
      </w:r>
      <w:proofErr w:type="gramEnd"/>
      <w:r>
        <w:rPr>
          <w:rFonts w:ascii="Arial" w:eastAsia="Times New Roman" w:hAnsi="Arial" w:cs="Arial"/>
          <w:sz w:val="28"/>
          <w:szCs w:val="28"/>
        </w:rPr>
        <w:t xml:space="preserve"> im Evangelium Jesus seine Jünger. Diese Frage gilt auch einem jeden von uns:</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eastAsia="Times New Roman" w:hAnsi="Arial" w:cs="Arial"/>
          <w:sz w:val="28"/>
          <w:szCs w:val="28"/>
        </w:rPr>
        <w:t xml:space="preserve">Wer sich zu den „Leuten“ zählt, der gleicht dem Stein, der Jahr um Jahr vom Wasser umspült, nur äußerlich nass ist, innerlich aber trocken, ja vertrocknet ist. Er entzieht sich der Kreuzesnachfolge. Wer sich aber "Jünger" nennt, weiß, dass Christus der Messias Gottes ist, berufen durch seinen Tod am Kreuz, uns das Leben zu bereiten und als Jünger ist er auch bereit, das Kreuz auf sich zu nehmen. </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"Wer mein J</w:t>
      </w:r>
      <w:r>
        <w:rPr>
          <w:rFonts w:ascii="Arial" w:eastAsia="Times New Roman" w:hAnsi="Arial" w:cs="Arial"/>
          <w:sz w:val="28"/>
          <w:szCs w:val="28"/>
        </w:rPr>
        <w:t xml:space="preserve">ünger sein will, der verleugne sich selbst, nehme </w:t>
      </w:r>
      <w:proofErr w:type="spellStart"/>
      <w:proofErr w:type="gramStart"/>
      <w:r>
        <w:rPr>
          <w:rFonts w:ascii="Arial" w:eastAsia="Times New Roman" w:hAnsi="Arial" w:cs="Arial"/>
          <w:sz w:val="28"/>
          <w:szCs w:val="28"/>
        </w:rPr>
        <w:t>täglich</w:t>
      </w:r>
      <w:r>
        <w:rPr>
          <w:rFonts w:ascii="Arial" w:hAnsi="Arial" w:cs="Arial"/>
          <w:sz w:val="28"/>
          <w:szCs w:val="28"/>
        </w:rPr>
        <w:t>sein</w:t>
      </w:r>
      <w:proofErr w:type="spellEnd"/>
      <w:proofErr w:type="gramEnd"/>
      <w:r>
        <w:rPr>
          <w:rFonts w:ascii="Arial" w:hAnsi="Arial" w:cs="Arial"/>
          <w:sz w:val="28"/>
          <w:szCs w:val="28"/>
        </w:rPr>
        <w:t xml:space="preserve"> Kreuz auf sich und folge mir nach." Dieses "sein Kreuz auf sich nehmen" ist nicht freiwillige Bereitschaft zu einer Aszese, nicht gro</w:t>
      </w:r>
      <w:r>
        <w:rPr>
          <w:rFonts w:ascii="Arial" w:eastAsia="Times New Roman" w:hAnsi="Arial" w:cs="Arial"/>
          <w:sz w:val="28"/>
          <w:szCs w:val="28"/>
        </w:rPr>
        <w:t xml:space="preserve">ßzügig geleisteter Verzicht, nicht ein selbst aufgelegtes Opfer. O nein, es ist die Bereitschaft, das uns aufgetragene Kreuz in Ergebung in den Willen Gottes zu tragen, wie Christus es tat. </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Mit dem Wort vom Kreuztragen ist es so wie mit dem Wort der N</w:t>
      </w:r>
      <w:r>
        <w:rPr>
          <w:rFonts w:ascii="Arial" w:eastAsia="Times New Roman" w:hAnsi="Arial" w:cs="Arial"/>
          <w:sz w:val="28"/>
          <w:szCs w:val="28"/>
        </w:rPr>
        <w:t>ächstenliebe:</w:t>
      </w:r>
      <w:r>
        <w:rPr>
          <w:rFonts w:ascii="Arial" w:hAnsi="Arial" w:cs="Arial"/>
          <w:sz w:val="28"/>
          <w:szCs w:val="28"/>
        </w:rPr>
        <w:t xml:space="preserve"> Wie N</w:t>
      </w:r>
      <w:r>
        <w:rPr>
          <w:rFonts w:ascii="Arial" w:eastAsia="Times New Roman" w:hAnsi="Arial" w:cs="Arial"/>
          <w:sz w:val="28"/>
          <w:szCs w:val="28"/>
        </w:rPr>
        <w:t xml:space="preserve">ächstenliebe nicht ein augenblickliches Mitleid ist mit der Not des Nächsten, sondern die Bereitschaft, das Elend des anderen </w:t>
      </w:r>
      <w:r>
        <w:rPr>
          <w:rFonts w:ascii="Arial" w:hAnsi="Arial" w:cs="Arial"/>
          <w:sz w:val="28"/>
          <w:szCs w:val="28"/>
        </w:rPr>
        <w:t xml:space="preserve">zu seinem eigenen zu machen, so ist das "ja" zum Kreuz kein tragischer Heldenmut, eine Selbstvernichtung, sondern die Teilnahme an dem Sterben des Herrn. </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lastRenderedPageBreak/>
        <w:t>Wer "t</w:t>
      </w:r>
      <w:r>
        <w:rPr>
          <w:rFonts w:ascii="Arial" w:eastAsia="Times New Roman" w:hAnsi="Arial" w:cs="Arial"/>
          <w:sz w:val="28"/>
          <w:szCs w:val="28"/>
        </w:rPr>
        <w:t>äglich sein Kreuz auf sich nehmen" will, muss sich selbst voll verleugnen, darf sein eigenes Leben nicht schonen, nicht absichern. Er muss sich verbrauchen im Dienst am anderen, ohne Angst, in seinem eigenen Leben etwas zu versäumen, nicht auf seine Kosten zu kommen.</w:t>
      </w:r>
    </w:p>
    <w:p w:rsidR="00BF33B4" w:rsidRDefault="00BF33B4" w:rsidP="00BF33B4">
      <w:pPr>
        <w:shd w:val="clear" w:color="auto" w:fill="FFFFFF"/>
        <w:autoSpaceDE w:val="0"/>
        <w:autoSpaceDN w:val="0"/>
        <w:adjustRightInd w:val="0"/>
        <w:spacing w:after="120"/>
        <w:jc w:val="both"/>
        <w:rPr>
          <w:rFonts w:ascii="Arial" w:eastAsia="Times New Roman" w:hAnsi="Arial" w:cs="Arial"/>
          <w:sz w:val="28"/>
          <w:szCs w:val="28"/>
        </w:rPr>
      </w:pPr>
      <w:r>
        <w:rPr>
          <w:rFonts w:ascii="Arial" w:hAnsi="Arial" w:cs="Arial"/>
          <w:sz w:val="28"/>
          <w:szCs w:val="28"/>
        </w:rPr>
        <w:t>Die bitterste Not unseres Lebens ist aber nicht das Kreuz, das wir tragen. Nein, es ist das Kreuz, das uns einmal tragen wird. Ja, es ist schon ersch</w:t>
      </w:r>
      <w:r>
        <w:rPr>
          <w:rFonts w:ascii="Arial" w:eastAsia="Times New Roman" w:hAnsi="Arial" w:cs="Arial"/>
          <w:sz w:val="28"/>
          <w:szCs w:val="28"/>
        </w:rPr>
        <w:t>ütternd, wenn der Herr im Anblick dieses Kreuzes klagt:</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eastAsia="Times New Roman" w:hAnsi="Arial" w:cs="Arial"/>
          <w:sz w:val="28"/>
          <w:szCs w:val="28"/>
        </w:rPr>
        <w:t xml:space="preserve">„Siehe, wir ziehen hinauf nach Jerusalem. Dort wird man mich geißeln, mit Dornen krönen und an das Kreuz schlagen.“ </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„Vater, wenn es m</w:t>
      </w:r>
      <w:r>
        <w:rPr>
          <w:rFonts w:ascii="Arial" w:eastAsia="Times New Roman" w:hAnsi="Arial" w:cs="Arial"/>
          <w:sz w:val="28"/>
          <w:szCs w:val="28"/>
        </w:rPr>
        <w:t xml:space="preserve">öglich ist, dann lass diesen Kelch </w:t>
      </w:r>
      <w:proofErr w:type="gramStart"/>
      <w:r>
        <w:rPr>
          <w:rFonts w:ascii="Arial" w:eastAsia="Times New Roman" w:hAnsi="Arial" w:cs="Arial"/>
          <w:sz w:val="28"/>
          <w:szCs w:val="28"/>
        </w:rPr>
        <w:t>vorübergehen</w:t>
      </w:r>
      <w:proofErr w:type="gramEnd"/>
      <w:r>
        <w:rPr>
          <w:rFonts w:ascii="Arial" w:eastAsia="Times New Roman" w:hAnsi="Arial" w:cs="Arial"/>
          <w:sz w:val="28"/>
          <w:szCs w:val="28"/>
        </w:rPr>
        <w:t>, aber nicht mein, sondern dein Wille geschehe.“</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„Mein Gott, mein Gott, warum </w:t>
      </w:r>
      <w:r>
        <w:rPr>
          <w:rFonts w:ascii="Arial" w:eastAsia="Times New Roman" w:hAnsi="Arial" w:cs="Arial"/>
          <w:sz w:val="28"/>
          <w:szCs w:val="28"/>
        </w:rPr>
        <w:t>hast du mich verlassen?"</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Und dennoch nimmt Jesus den Kreuzestod </w:t>
      </w:r>
      <w:r>
        <w:rPr>
          <w:rFonts w:ascii="Arial" w:eastAsia="Times New Roman" w:hAnsi="Arial" w:cs="Arial"/>
          <w:sz w:val="28"/>
          <w:szCs w:val="28"/>
        </w:rPr>
        <w:t>aus freien Stücken auf sich. Ja, er sehnt sich danach, diese Bluttaufe am Kreuz zu empfangen, denn so sagt er: „Wenn ich droben erhöht bin, werde ich alles an mich ziehen.“</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da steht noch ein Wort:</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„Denn wer sein Leben retten will, wird es verlieren. Wer aber sein Leben um meinetwillen verliert, der wird es retten.“</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Ist es nicht töricht, nach dem Fallobst, das dieses Leben uns bietet, sich zu bücken, statt nach den Früchten sich zu sehnen, die uns einmal der Raum im Paradies überreich schenken wird?</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„Wer mein Jünger sein will, der verleugne sich selbst, nehme täglich sein Kreuz auf sich und folge mir nach.“</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Christus hat unser aller S</w:t>
      </w:r>
      <w:r>
        <w:rPr>
          <w:rFonts w:ascii="Arial" w:eastAsia="Times New Roman" w:hAnsi="Arial" w:cs="Arial"/>
          <w:sz w:val="28"/>
          <w:szCs w:val="28"/>
        </w:rPr>
        <w:t>ündenlast auf sich genommen. Wir tragen nur das uns zugedachte und von uns verschuldete Kreuz. Wer wollte ihm dann entgegenhalten: "Du weißt ja nicht, wie hart mein Leben ist."</w:t>
      </w:r>
    </w:p>
    <w:p w:rsidR="00BF33B4" w:rsidRDefault="00BF33B4" w:rsidP="00BF33B4">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Lasset uns beten:</w:t>
      </w:r>
    </w:p>
    <w:p w:rsidR="00F535F8" w:rsidRDefault="00BF33B4" w:rsidP="00BF33B4">
      <w:pPr>
        <w:shd w:val="clear" w:color="auto" w:fill="FFFFFF"/>
        <w:autoSpaceDE w:val="0"/>
        <w:autoSpaceDN w:val="0"/>
        <w:adjustRightInd w:val="0"/>
        <w:spacing w:after="120"/>
      </w:pPr>
      <w:r>
        <w:rPr>
          <w:rFonts w:ascii="Arial" w:hAnsi="Arial" w:cs="Arial"/>
          <w:sz w:val="28"/>
          <w:szCs w:val="28"/>
        </w:rPr>
        <w:t xml:space="preserve">„Herr, ein anderes ist´s, in guter Stunde zu sprechen: </w:t>
      </w:r>
      <w:r>
        <w:rPr>
          <w:rFonts w:ascii="Arial" w:eastAsia="Times New Roman" w:hAnsi="Arial" w:cs="Arial"/>
          <w:sz w:val="28"/>
          <w:szCs w:val="28"/>
        </w:rPr>
        <w:t xml:space="preserve">Ich bin bereit zu allem, was Gott will, und ein anderes, auch wirklich bereit zu sein, wenn das Kreuz kommt. Gib mir das feste Vertrauen, dass jedes Leid zu meinem Besten ist und stärke mich, dass ich es entschlossen auf mich nehme! Ist das gelungen, dann ist von seiner Bitterkeit bereits viel überwunden." (Romano </w:t>
      </w:r>
      <w:proofErr w:type="spellStart"/>
      <w:r>
        <w:rPr>
          <w:rFonts w:ascii="Arial" w:eastAsia="Times New Roman" w:hAnsi="Arial" w:cs="Arial"/>
          <w:sz w:val="28"/>
          <w:szCs w:val="28"/>
        </w:rPr>
        <w:t>Guardini</w:t>
      </w:r>
      <w:proofErr w:type="spellEnd"/>
      <w:r>
        <w:rPr>
          <w:rFonts w:ascii="Arial" w:eastAsia="Times New Roman" w:hAnsi="Arial" w:cs="Arial"/>
          <w:sz w:val="28"/>
          <w:szCs w:val="28"/>
        </w:rPr>
        <w:t>. )</w:t>
      </w:r>
    </w:p>
    <w:sectPr w:rsidR="00F535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A2" w:rsidRDefault="00CB0FA2">
      <w:r>
        <w:separator/>
      </w:r>
    </w:p>
  </w:endnote>
  <w:endnote w:type="continuationSeparator" w:id="0">
    <w:p w:rsidR="00CB0FA2" w:rsidRDefault="00CB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A2" w:rsidRDefault="00CB0FA2">
      <w:r>
        <w:separator/>
      </w:r>
    </w:p>
  </w:footnote>
  <w:footnote w:type="continuationSeparator" w:id="0">
    <w:p w:rsidR="00CB0FA2" w:rsidRDefault="00CB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3F" w:rsidRDefault="00BF33B4">
    <w:pPr>
      <w:pStyle w:val="Kopfzeile"/>
      <w:jc w:val="center"/>
    </w:pPr>
    <w:r>
      <w:rPr>
        <w:rStyle w:val="Seitenzahl"/>
      </w:rPr>
      <w:fldChar w:fldCharType="begin"/>
    </w:r>
    <w:r>
      <w:rPr>
        <w:rStyle w:val="Seitenzahl"/>
      </w:rPr>
      <w:instrText xml:space="preserve"> PAGE </w:instrText>
    </w:r>
    <w:r>
      <w:rPr>
        <w:rStyle w:val="Seitenzahl"/>
      </w:rPr>
      <w:fldChar w:fldCharType="separate"/>
    </w:r>
    <w:r w:rsidR="00D91167">
      <w:rPr>
        <w:rStyle w:val="Seitenzahl"/>
        <w:noProof/>
      </w:rPr>
      <w:t>1</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B4"/>
    <w:rsid w:val="00405D57"/>
    <w:rsid w:val="00627B06"/>
    <w:rsid w:val="00944E2F"/>
    <w:rsid w:val="009E5469"/>
    <w:rsid w:val="00BF33B4"/>
    <w:rsid w:val="00C93E3F"/>
    <w:rsid w:val="00CB0FA2"/>
    <w:rsid w:val="00D911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33B4"/>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BF33B4"/>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33B4"/>
    <w:rPr>
      <w:rFonts w:ascii="Arial" w:eastAsia="SimSun" w:hAnsi="Arial" w:cs="Arial"/>
      <w:sz w:val="28"/>
      <w:szCs w:val="28"/>
      <w:u w:val="single"/>
      <w:shd w:val="clear" w:color="auto" w:fill="FFFFFF"/>
      <w:lang w:val="de-DE" w:eastAsia="zh-CN"/>
    </w:rPr>
  </w:style>
  <w:style w:type="character" w:styleId="Seitenzahl">
    <w:name w:val="page number"/>
    <w:basedOn w:val="Absatz-Standardschriftart"/>
    <w:semiHidden/>
    <w:rsid w:val="00BF33B4"/>
  </w:style>
  <w:style w:type="paragraph" w:styleId="Kopfzeile">
    <w:name w:val="header"/>
    <w:basedOn w:val="Standard"/>
    <w:link w:val="KopfzeileZchn"/>
    <w:semiHidden/>
    <w:rsid w:val="00BF33B4"/>
    <w:pPr>
      <w:tabs>
        <w:tab w:val="center" w:pos="4536"/>
        <w:tab w:val="right" w:pos="9072"/>
      </w:tabs>
    </w:pPr>
  </w:style>
  <w:style w:type="character" w:customStyle="1" w:styleId="KopfzeileZchn">
    <w:name w:val="Kopfzeile Zchn"/>
    <w:basedOn w:val="Absatz-Standardschriftart"/>
    <w:link w:val="Kopfzeile"/>
    <w:semiHidden/>
    <w:rsid w:val="00BF33B4"/>
    <w:rPr>
      <w:rFonts w:ascii="Times New Roman" w:eastAsia="SimSun" w:hAnsi="Times New Roman" w:cs="Times New Roman"/>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33B4"/>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BF33B4"/>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33B4"/>
    <w:rPr>
      <w:rFonts w:ascii="Arial" w:eastAsia="SimSun" w:hAnsi="Arial" w:cs="Arial"/>
      <w:sz w:val="28"/>
      <w:szCs w:val="28"/>
      <w:u w:val="single"/>
      <w:shd w:val="clear" w:color="auto" w:fill="FFFFFF"/>
      <w:lang w:val="de-DE" w:eastAsia="zh-CN"/>
    </w:rPr>
  </w:style>
  <w:style w:type="character" w:styleId="Seitenzahl">
    <w:name w:val="page number"/>
    <w:basedOn w:val="Absatz-Standardschriftart"/>
    <w:semiHidden/>
    <w:rsid w:val="00BF33B4"/>
  </w:style>
  <w:style w:type="paragraph" w:styleId="Kopfzeile">
    <w:name w:val="header"/>
    <w:basedOn w:val="Standard"/>
    <w:link w:val="KopfzeileZchn"/>
    <w:semiHidden/>
    <w:rsid w:val="00BF33B4"/>
    <w:pPr>
      <w:tabs>
        <w:tab w:val="center" w:pos="4536"/>
        <w:tab w:val="right" w:pos="9072"/>
      </w:tabs>
    </w:pPr>
  </w:style>
  <w:style w:type="character" w:customStyle="1" w:styleId="KopfzeileZchn">
    <w:name w:val="Kopfzeile Zchn"/>
    <w:basedOn w:val="Absatz-Standardschriftart"/>
    <w:link w:val="Kopfzeile"/>
    <w:semiHidden/>
    <w:rsid w:val="00BF33B4"/>
    <w:rPr>
      <w:rFonts w:ascii="Times New Roman" w:eastAsia="SimSu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2020-06-26T06:40:00Z</dcterms:created>
  <dcterms:modified xsi:type="dcterms:W3CDTF">2020-07-05T07:04:00Z</dcterms:modified>
</cp:coreProperties>
</file>